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0639E4"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495030" w:rsidP="009F5212">
      <w:pPr>
        <w:spacing w:after="0" w:line="240" w:lineRule="auto"/>
        <w:jc w:val="center"/>
        <w:rPr>
          <w:rFonts w:ascii="Arial" w:hAnsi="Arial" w:cs="Arial"/>
        </w:rPr>
      </w:pPr>
      <w:r>
        <w:rPr>
          <w:rFonts w:ascii="Arial" w:hAnsi="Arial" w:cs="Arial"/>
        </w:rPr>
        <w:t>Thursday, October 16</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A463EF">
        <w:rPr>
          <w:rFonts w:ascii="Arial" w:hAnsi="Arial" w:cs="Arial"/>
        </w:rPr>
        <w:t>3</w:t>
      </w:r>
      <w:r w:rsidR="00F01C81">
        <w:rPr>
          <w:rFonts w:ascii="Arial" w:hAnsi="Arial" w:cs="Arial"/>
        </w:rPr>
        <w:t>0</w:t>
      </w:r>
      <w:r w:rsidR="006C3D8B">
        <w:rPr>
          <w:rFonts w:ascii="Arial" w:hAnsi="Arial" w:cs="Arial"/>
        </w:rPr>
        <w:t xml:space="preserve"> pm</w:t>
      </w:r>
    </w:p>
    <w:p w:rsidR="00274EA8" w:rsidRDefault="00274EA8" w:rsidP="009F5212">
      <w:pPr>
        <w:spacing w:after="0" w:line="240" w:lineRule="auto"/>
        <w:jc w:val="center"/>
        <w:rPr>
          <w:rFonts w:ascii="Arial" w:hAnsi="Arial" w:cs="Arial"/>
        </w:rPr>
      </w:pPr>
    </w:p>
    <w:p w:rsidR="00274EA8" w:rsidRDefault="00274EA8" w:rsidP="009F5212">
      <w:pPr>
        <w:spacing w:after="0" w:line="240" w:lineRule="auto"/>
        <w:jc w:val="center"/>
        <w:rPr>
          <w:rFonts w:ascii="Arial" w:hAnsi="Arial" w:cs="Arial"/>
        </w:rPr>
      </w:pPr>
      <w:r>
        <w:rPr>
          <w:rFonts w:ascii="Arial" w:hAnsi="Arial" w:cs="Arial"/>
        </w:rPr>
        <w:t xml:space="preserve">Present: John Stephenson, Kevin Hodgins, Martin </w:t>
      </w:r>
      <w:proofErr w:type="spellStart"/>
      <w:r>
        <w:rPr>
          <w:rFonts w:ascii="Arial" w:hAnsi="Arial" w:cs="Arial"/>
        </w:rPr>
        <w:t>Saidla</w:t>
      </w:r>
      <w:proofErr w:type="spellEnd"/>
      <w:r>
        <w:rPr>
          <w:rFonts w:ascii="Arial" w:hAnsi="Arial" w:cs="Arial"/>
        </w:rPr>
        <w:t xml:space="preserve">, Mark </w:t>
      </w:r>
      <w:proofErr w:type="spellStart"/>
      <w:r>
        <w:rPr>
          <w:rFonts w:ascii="Arial" w:hAnsi="Arial" w:cs="Arial"/>
        </w:rPr>
        <w:t>Cliffe</w:t>
      </w:r>
      <w:proofErr w:type="spellEnd"/>
      <w:r>
        <w:rPr>
          <w:rFonts w:ascii="Arial" w:hAnsi="Arial" w:cs="Arial"/>
        </w:rPr>
        <w:t>-Phillips, Richard McIntosh.</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FA39BD">
        <w:rPr>
          <w:rFonts w:ascii="Arial" w:eastAsia="Times New Roman" w:hAnsi="Arial" w:cs="Arial"/>
          <w:lang w:eastAsia="en-CA"/>
        </w:rPr>
        <w:t xml:space="preserve"> </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495030">
        <w:rPr>
          <w:rFonts w:ascii="Arial" w:eastAsia="Times New Roman" w:hAnsi="Arial" w:cs="Arial"/>
          <w:lang w:eastAsia="en-CA"/>
        </w:rPr>
        <w:t>September 2, 2014</w:t>
      </w:r>
      <w:r w:rsidR="009F3B80">
        <w:rPr>
          <w:rFonts w:ascii="Arial" w:eastAsia="Times New Roman" w:hAnsi="Arial" w:cs="Arial"/>
          <w:lang w:eastAsia="en-CA"/>
        </w:rPr>
        <w:t xml:space="preserve"> </w:t>
      </w:r>
    </w:p>
    <w:p w:rsidR="006B0834" w:rsidRPr="00D42CAC" w:rsidRDefault="006B0834" w:rsidP="00E82F8D">
      <w:pPr>
        <w:spacing w:after="0" w:line="240" w:lineRule="auto"/>
        <w:rPr>
          <w:rFonts w:ascii="Arial" w:hAnsi="Arial" w:cs="Arial"/>
        </w:rPr>
      </w:pPr>
    </w:p>
    <w:p w:rsidR="00D04AE6" w:rsidRPr="00495030"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495030" w:rsidRDefault="00495030" w:rsidP="00495030">
      <w:pPr>
        <w:pStyle w:val="ListParagraph"/>
        <w:numPr>
          <w:ilvl w:val="1"/>
          <w:numId w:val="1"/>
        </w:numPr>
        <w:spacing w:after="0" w:line="240" w:lineRule="auto"/>
        <w:rPr>
          <w:rFonts w:ascii="Arial" w:hAnsi="Arial" w:cs="Arial"/>
        </w:rPr>
      </w:pPr>
      <w:r>
        <w:rPr>
          <w:rFonts w:ascii="Arial" w:hAnsi="Arial" w:cs="Arial"/>
        </w:rPr>
        <w:t xml:space="preserve">Approval of budget – </w:t>
      </w:r>
      <w:r w:rsidR="000639E4">
        <w:rPr>
          <w:rFonts w:ascii="Arial" w:hAnsi="Arial" w:cs="Arial"/>
        </w:rPr>
        <w:t xml:space="preserve">Board discussed budget, and need to work on fundraising/donations.  KH also noted that we should market the fact that building is available to rent.  Discussed amount of money in bank account, and fact that we will be spending money on building.  RM noted that our budgeted deficit could grow if assumptions are off, so we should be prudent.  KH also pointed out that we should work on increasing membership numbers.  </w:t>
      </w:r>
      <w:r w:rsidR="00E753E9">
        <w:rPr>
          <w:rFonts w:ascii="Arial" w:hAnsi="Arial" w:cs="Arial"/>
        </w:rPr>
        <w:t xml:space="preserve">RM noted that we should look into when members buy memberships and market accordingly.  Marketing in late winter when weather starts to get warm might be a good plan.  </w:t>
      </w:r>
      <w:r w:rsidR="00A463EF">
        <w:rPr>
          <w:rFonts w:ascii="Arial" w:hAnsi="Arial" w:cs="Arial"/>
        </w:rPr>
        <w:t>KH noted that we are going to track travel costs for HP team as a separate item.  MCP, seconded by NS, moved to approve budget.  Motion carried.</w:t>
      </w:r>
    </w:p>
    <w:p w:rsidR="000639E4" w:rsidRPr="00264FC6" w:rsidRDefault="00495030" w:rsidP="00264FC6">
      <w:pPr>
        <w:pStyle w:val="ListParagraph"/>
        <w:numPr>
          <w:ilvl w:val="1"/>
          <w:numId w:val="1"/>
        </w:numPr>
        <w:spacing w:after="0" w:line="240" w:lineRule="auto"/>
        <w:rPr>
          <w:rFonts w:ascii="Arial" w:hAnsi="Arial" w:cs="Arial"/>
        </w:rPr>
      </w:pPr>
      <w:r>
        <w:rPr>
          <w:rFonts w:ascii="Arial" w:hAnsi="Arial" w:cs="Arial"/>
        </w:rPr>
        <w:t xml:space="preserve">Approval of financial statements </w:t>
      </w:r>
      <w:r w:rsidR="00274EA8">
        <w:rPr>
          <w:rFonts w:ascii="Arial" w:hAnsi="Arial" w:cs="Arial"/>
        </w:rPr>
        <w:t>–</w:t>
      </w:r>
      <w:r>
        <w:rPr>
          <w:rFonts w:ascii="Arial" w:hAnsi="Arial" w:cs="Arial"/>
        </w:rPr>
        <w:t xml:space="preserve"> KH</w:t>
      </w:r>
      <w:r w:rsidR="00274EA8">
        <w:rPr>
          <w:rFonts w:ascii="Arial" w:hAnsi="Arial" w:cs="Arial"/>
        </w:rPr>
        <w:t>, seconded by NS, moved to approve financial statements. Motion</w:t>
      </w:r>
      <w:r w:rsidR="000639E4">
        <w:rPr>
          <w:rFonts w:ascii="Arial" w:hAnsi="Arial" w:cs="Arial"/>
        </w:rPr>
        <w:t xml:space="preserve"> </w:t>
      </w:r>
      <w:r w:rsidR="00274EA8">
        <w:rPr>
          <w:rFonts w:ascii="Arial" w:hAnsi="Arial" w:cs="Arial"/>
        </w:rPr>
        <w:t>carried.</w:t>
      </w:r>
    </w:p>
    <w:p w:rsidR="00495030" w:rsidRPr="00F01C81" w:rsidRDefault="00495030" w:rsidP="00F01C81">
      <w:pPr>
        <w:pStyle w:val="ListParagraph"/>
        <w:spacing w:after="0" w:line="240" w:lineRule="auto"/>
        <w:ind w:left="360"/>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F14170" w:rsidRDefault="00F14170" w:rsidP="00F14170">
      <w:pPr>
        <w:pStyle w:val="ListParagraph"/>
        <w:numPr>
          <w:ilvl w:val="1"/>
          <w:numId w:val="1"/>
        </w:numPr>
        <w:spacing w:after="120" w:line="240" w:lineRule="auto"/>
        <w:contextualSpacing w:val="0"/>
        <w:rPr>
          <w:rFonts w:ascii="Arial" w:hAnsi="Arial" w:cs="Arial"/>
        </w:rPr>
      </w:pPr>
      <w:r w:rsidRPr="00F14170">
        <w:rPr>
          <w:rFonts w:ascii="Arial" w:hAnsi="Arial" w:cs="Arial"/>
        </w:rPr>
        <w:t>MCP noted that registration should be going live tomorrow on Zone4.</w:t>
      </w:r>
    </w:p>
    <w:p w:rsidR="00264FC6" w:rsidRDefault="00264FC6" w:rsidP="00F14170">
      <w:pPr>
        <w:pStyle w:val="ListParagraph"/>
        <w:numPr>
          <w:ilvl w:val="1"/>
          <w:numId w:val="1"/>
        </w:numPr>
        <w:spacing w:after="120" w:line="240" w:lineRule="auto"/>
        <w:contextualSpacing w:val="0"/>
        <w:rPr>
          <w:rFonts w:ascii="Arial" w:hAnsi="Arial" w:cs="Arial"/>
        </w:rPr>
      </w:pPr>
      <w:r>
        <w:rPr>
          <w:rFonts w:ascii="Arial" w:hAnsi="Arial" w:cs="Arial"/>
        </w:rPr>
        <w:t xml:space="preserve">RM discussed Snow Show and need for volunteers, especially for ski swap. Also question of timing because Halloween is night before.  Suggested we move receiving of skis for ski swap to Thursday evening.  Snow show to go from 10am-1pm.  RM has bought ad in Edge, will be getting ads on radio.  </w:t>
      </w:r>
      <w:proofErr w:type="spellStart"/>
      <w:r>
        <w:rPr>
          <w:rFonts w:ascii="Arial" w:hAnsi="Arial" w:cs="Arial"/>
        </w:rPr>
        <w:t>Yellowknifer</w:t>
      </w:r>
      <w:proofErr w:type="spellEnd"/>
      <w:r>
        <w:rPr>
          <w:rFonts w:ascii="Arial" w:hAnsi="Arial" w:cs="Arial"/>
        </w:rPr>
        <w:t xml:space="preserve"> posts community events on front page.  JS to talk to </w:t>
      </w:r>
      <w:proofErr w:type="spellStart"/>
      <w:r>
        <w:rPr>
          <w:rFonts w:ascii="Arial" w:hAnsi="Arial" w:cs="Arial"/>
        </w:rPr>
        <w:t>Yellowknifer</w:t>
      </w:r>
      <w:proofErr w:type="spellEnd"/>
      <w:r>
        <w:rPr>
          <w:rFonts w:ascii="Arial" w:hAnsi="Arial" w:cs="Arial"/>
        </w:rPr>
        <w:t xml:space="preserve"> re coverage of ski club in general.  RM will also be discussing with CBC.  KH noted that he will be out of town, so will arrange for cash float next week and deliver to </w:t>
      </w:r>
      <w:r w:rsidR="003C4186">
        <w:rPr>
          <w:rFonts w:ascii="Arial" w:hAnsi="Arial" w:cs="Arial"/>
        </w:rPr>
        <w:t xml:space="preserve">RM for canteen, bake table, silent auction, </w:t>
      </w:r>
      <w:proofErr w:type="gramStart"/>
      <w:r w:rsidR="003C4186">
        <w:rPr>
          <w:rFonts w:ascii="Arial" w:hAnsi="Arial" w:cs="Arial"/>
        </w:rPr>
        <w:t>registration</w:t>
      </w:r>
      <w:proofErr w:type="gramEnd"/>
      <w:r w:rsidR="003C4186">
        <w:rPr>
          <w:rFonts w:ascii="Arial" w:hAnsi="Arial" w:cs="Arial"/>
        </w:rPr>
        <w:t xml:space="preserve">.  RM is also working on creating a brochure. City will help with mapping, </w:t>
      </w:r>
      <w:proofErr w:type="spellStart"/>
      <w:r w:rsidR="003C4186">
        <w:rPr>
          <w:rFonts w:ascii="Arial" w:hAnsi="Arial" w:cs="Arial"/>
        </w:rPr>
        <w:t>Overlander</w:t>
      </w:r>
      <w:proofErr w:type="spellEnd"/>
      <w:r w:rsidR="003C4186">
        <w:rPr>
          <w:rFonts w:ascii="Arial" w:hAnsi="Arial" w:cs="Arial"/>
        </w:rPr>
        <w:t xml:space="preserve"> will help with printing. Verge will do design (paid).  RM also discussed recognition for donors.</w:t>
      </w:r>
      <w:r w:rsidR="00C67102">
        <w:rPr>
          <w:rFonts w:ascii="Arial" w:hAnsi="Arial" w:cs="Arial"/>
        </w:rPr>
        <w:t xml:space="preserve">  Noted donors for building, and JS noted need to thank donors/volunteers for Ryan Lake road cleanup. City is hosting another community showcase Nov 16.</w:t>
      </w:r>
    </w:p>
    <w:p w:rsidR="00C67102" w:rsidRDefault="00C67102" w:rsidP="00F14170">
      <w:pPr>
        <w:pStyle w:val="ListParagraph"/>
        <w:numPr>
          <w:ilvl w:val="1"/>
          <w:numId w:val="1"/>
        </w:numPr>
        <w:spacing w:after="120" w:line="240" w:lineRule="auto"/>
        <w:contextualSpacing w:val="0"/>
        <w:rPr>
          <w:rFonts w:ascii="Arial" w:hAnsi="Arial" w:cs="Arial"/>
        </w:rPr>
      </w:pPr>
      <w:r>
        <w:rPr>
          <w:rFonts w:ascii="Arial" w:hAnsi="Arial" w:cs="Arial"/>
        </w:rPr>
        <w:t>JS – Wax and Wine is coming up.  Damian to organize, Dana Britton has said that she will help out.</w:t>
      </w:r>
      <w:r w:rsidR="00FF1573">
        <w:rPr>
          <w:rFonts w:ascii="Arial" w:hAnsi="Arial" w:cs="Arial"/>
        </w:rPr>
        <w:t xml:space="preserve"> Also noted Sports Day in Canada. JS noted that we will need to </w:t>
      </w:r>
      <w:r w:rsidR="00FF1573">
        <w:rPr>
          <w:rFonts w:ascii="Arial" w:hAnsi="Arial" w:cs="Arial"/>
        </w:rPr>
        <w:lastRenderedPageBreak/>
        <w:t xml:space="preserve">find someone to organize the </w:t>
      </w:r>
      <w:proofErr w:type="spellStart"/>
      <w:r w:rsidR="00FF1573">
        <w:rPr>
          <w:rFonts w:ascii="Arial" w:hAnsi="Arial" w:cs="Arial"/>
        </w:rPr>
        <w:t>Loppet</w:t>
      </w:r>
      <w:proofErr w:type="spellEnd"/>
      <w:r w:rsidR="00FF1573">
        <w:rPr>
          <w:rFonts w:ascii="Arial" w:hAnsi="Arial" w:cs="Arial"/>
        </w:rPr>
        <w:t>, as well as other volunteers.</w:t>
      </w:r>
      <w:r w:rsidR="00C65C71">
        <w:rPr>
          <w:rFonts w:ascii="Arial" w:hAnsi="Arial" w:cs="Arial"/>
        </w:rPr>
        <w:t xml:space="preserve">  We also need to recognize northland utilities for their lighting project.</w:t>
      </w:r>
    </w:p>
    <w:p w:rsidR="00C65C71" w:rsidRDefault="00C65C71" w:rsidP="00F14170">
      <w:pPr>
        <w:pStyle w:val="ListParagraph"/>
        <w:numPr>
          <w:ilvl w:val="1"/>
          <w:numId w:val="1"/>
        </w:numPr>
        <w:spacing w:after="120" w:line="240" w:lineRule="auto"/>
        <w:contextualSpacing w:val="0"/>
        <w:rPr>
          <w:rFonts w:ascii="Arial" w:hAnsi="Arial" w:cs="Arial"/>
        </w:rPr>
      </w:pPr>
      <w:r w:rsidRPr="00C65C71">
        <w:rPr>
          <w:rFonts w:ascii="Arial" w:hAnsi="Arial" w:cs="Arial"/>
        </w:rPr>
        <w:t>NS – work is progressing on brush clearing.  First pass completed, now need to chip or otherwise dispose of brush.</w:t>
      </w:r>
      <w:r>
        <w:rPr>
          <w:rFonts w:ascii="Arial" w:hAnsi="Arial" w:cs="Arial"/>
        </w:rPr>
        <w:t xml:space="preserve">  Will discuss grooming with grooming volunteers.</w:t>
      </w:r>
    </w:p>
    <w:p w:rsidR="0024588A" w:rsidRDefault="0024588A" w:rsidP="00F14170">
      <w:pPr>
        <w:pStyle w:val="ListParagraph"/>
        <w:numPr>
          <w:ilvl w:val="1"/>
          <w:numId w:val="1"/>
        </w:numPr>
        <w:spacing w:after="120" w:line="240" w:lineRule="auto"/>
        <w:contextualSpacing w:val="0"/>
        <w:rPr>
          <w:rFonts w:ascii="Arial" w:hAnsi="Arial" w:cs="Arial"/>
        </w:rPr>
      </w:pPr>
      <w:r>
        <w:rPr>
          <w:rFonts w:ascii="Arial" w:hAnsi="Arial" w:cs="Arial"/>
        </w:rPr>
        <w:t>MS – noted request from NWTDC for donation – JS to discuss with NWTDC.</w:t>
      </w:r>
    </w:p>
    <w:p w:rsidR="0024588A" w:rsidRDefault="0024588A" w:rsidP="00F14170">
      <w:pPr>
        <w:pStyle w:val="ListParagraph"/>
        <w:numPr>
          <w:ilvl w:val="1"/>
          <w:numId w:val="1"/>
        </w:numPr>
        <w:spacing w:after="120" w:line="240" w:lineRule="auto"/>
        <w:contextualSpacing w:val="0"/>
        <w:rPr>
          <w:rFonts w:ascii="Arial" w:hAnsi="Arial" w:cs="Arial"/>
        </w:rPr>
      </w:pPr>
      <w:r>
        <w:rPr>
          <w:rFonts w:ascii="Arial" w:hAnsi="Arial" w:cs="Arial"/>
        </w:rPr>
        <w:t>KH reminded everyone of need to solicit donations.  MCP asked whether we could promote donation feature on website. KH reminded that city can arrange for tax receipts</w:t>
      </w:r>
    </w:p>
    <w:p w:rsidR="0024588A" w:rsidRPr="00C65C71" w:rsidRDefault="0024588A" w:rsidP="00F14170">
      <w:pPr>
        <w:pStyle w:val="ListParagraph"/>
        <w:numPr>
          <w:ilvl w:val="1"/>
          <w:numId w:val="1"/>
        </w:numPr>
        <w:spacing w:after="120" w:line="240" w:lineRule="auto"/>
        <w:contextualSpacing w:val="0"/>
        <w:rPr>
          <w:rFonts w:ascii="Arial" w:hAnsi="Arial" w:cs="Arial"/>
        </w:rPr>
      </w:pPr>
      <w:r>
        <w:rPr>
          <w:rFonts w:ascii="Arial" w:hAnsi="Arial" w:cs="Arial"/>
        </w:rPr>
        <w:t xml:space="preserve">MCP noted </w:t>
      </w:r>
      <w:r w:rsidR="008048E5">
        <w:rPr>
          <w:rFonts w:ascii="Arial" w:hAnsi="Arial" w:cs="Arial"/>
        </w:rPr>
        <w:t>DND group membership</w:t>
      </w:r>
      <w:r>
        <w:rPr>
          <w:rFonts w:ascii="Arial" w:hAnsi="Arial" w:cs="Arial"/>
        </w:rPr>
        <w:t>.</w:t>
      </w:r>
      <w:r w:rsidR="008048E5">
        <w:rPr>
          <w:rFonts w:ascii="Arial" w:hAnsi="Arial" w:cs="Arial"/>
        </w:rPr>
        <w:t xml:space="preserve">  We never received cheque from last year – JS and MCP to look into this.  Also noted that sometimes we have registration errors with website (people register but don’t get to payment step, or register as family and then individually). Notes this is an advantage of registering</w:t>
      </w:r>
      <w:r w:rsidR="009E2110">
        <w:rPr>
          <w:rFonts w:ascii="Arial" w:hAnsi="Arial" w:cs="Arial"/>
        </w:rPr>
        <w:t xml:space="preserve"> </w:t>
      </w:r>
      <w:r w:rsidR="008048E5">
        <w:rPr>
          <w:rFonts w:ascii="Arial" w:hAnsi="Arial" w:cs="Arial"/>
        </w:rPr>
        <w:t>at snow show.</w:t>
      </w:r>
      <w:bookmarkStart w:id="0" w:name="_GoBack"/>
      <w:bookmarkEnd w:id="0"/>
    </w:p>
    <w:p w:rsidR="00D72FF5" w:rsidRPr="00D42CAC" w:rsidRDefault="00D72FF5"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5C5A62" w:rsidRPr="00B43DE2" w:rsidRDefault="005C5A62" w:rsidP="00B43DE2">
      <w:pPr>
        <w:pStyle w:val="ListParagraph"/>
        <w:spacing w:after="0" w:line="240" w:lineRule="auto"/>
        <w:ind w:left="360"/>
        <w:rPr>
          <w:rFonts w:ascii="Arial" w:hAnsi="Arial" w:cs="Arial"/>
          <w:b/>
          <w:sz w:val="24"/>
          <w:szCs w:val="24"/>
        </w:rPr>
      </w:pP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rsidR="009F5212" w:rsidRPr="00F4723B" w:rsidRDefault="009F5212" w:rsidP="00EC319B">
      <w:pPr>
        <w:jc w:val="center"/>
        <w:rPr>
          <w:rFonts w:ascii="Arial" w:hAnsi="Arial" w:cs="Arial"/>
          <w:b/>
          <w:sz w:val="24"/>
          <w:szCs w:val="24"/>
        </w:rPr>
      </w:pPr>
    </w:p>
    <w:sectPr w:rsidR="009F5212" w:rsidRPr="00F4723B" w:rsidSect="00A463EF">
      <w:footerReference w:type="even" r:id="rId8"/>
      <w:footerReference w:type="defaul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EB" w:rsidRDefault="00A742EB" w:rsidP="00F037BF">
      <w:pPr>
        <w:spacing w:after="0" w:line="240" w:lineRule="auto"/>
      </w:pPr>
      <w:r>
        <w:separator/>
      </w:r>
    </w:p>
  </w:endnote>
  <w:endnote w:type="continuationSeparator" w:id="0">
    <w:p w:rsidR="00A742EB" w:rsidRDefault="00A742EB"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9E2110">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EB" w:rsidRDefault="00A742EB" w:rsidP="00F037BF">
      <w:pPr>
        <w:spacing w:after="0" w:line="240" w:lineRule="auto"/>
      </w:pPr>
      <w:r>
        <w:separator/>
      </w:r>
    </w:p>
  </w:footnote>
  <w:footnote w:type="continuationSeparator" w:id="0">
    <w:p w:rsidR="00A742EB" w:rsidRDefault="00A742EB"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585C433E"/>
    <w:lvl w:ilvl="0">
      <w:start w:val="1"/>
      <w:numFmt w:val="decimal"/>
      <w:lvlText w:val="%1."/>
      <w:lvlJc w:val="left"/>
      <w:pPr>
        <w:ind w:left="360" w:hanging="360"/>
      </w:pPr>
      <w:rPr>
        <w:b/>
      </w:rPr>
    </w:lvl>
    <w:lvl w:ilvl="1">
      <w:start w:val="1"/>
      <w:numFmt w:val="decimal"/>
      <w:isLgl/>
      <w:lvlText w:val="%1.%2"/>
      <w:lvlJc w:val="left"/>
      <w:pPr>
        <w:ind w:left="405" w:hanging="405"/>
      </w:pPr>
      <w:rPr>
        <w:rFonts w:hint="default"/>
        <w:b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4222B"/>
    <w:rsid w:val="0006222F"/>
    <w:rsid w:val="000639E4"/>
    <w:rsid w:val="000A0AF1"/>
    <w:rsid w:val="000A16C3"/>
    <w:rsid w:val="000B16B5"/>
    <w:rsid w:val="000B16DF"/>
    <w:rsid w:val="000C7746"/>
    <w:rsid w:val="000E45AD"/>
    <w:rsid w:val="000F5B9C"/>
    <w:rsid w:val="001077C6"/>
    <w:rsid w:val="001139F5"/>
    <w:rsid w:val="00142159"/>
    <w:rsid w:val="00157379"/>
    <w:rsid w:val="00163AF5"/>
    <w:rsid w:val="001C1AB2"/>
    <w:rsid w:val="001F4612"/>
    <w:rsid w:val="0020572A"/>
    <w:rsid w:val="00206807"/>
    <w:rsid w:val="00207B47"/>
    <w:rsid w:val="002128C2"/>
    <w:rsid w:val="00232AB3"/>
    <w:rsid w:val="00233E3C"/>
    <w:rsid w:val="002437DB"/>
    <w:rsid w:val="0024588A"/>
    <w:rsid w:val="0025051D"/>
    <w:rsid w:val="00252958"/>
    <w:rsid w:val="0026164F"/>
    <w:rsid w:val="00261B16"/>
    <w:rsid w:val="00264FC6"/>
    <w:rsid w:val="00271844"/>
    <w:rsid w:val="00272C5D"/>
    <w:rsid w:val="00273C3C"/>
    <w:rsid w:val="00274C28"/>
    <w:rsid w:val="00274EA8"/>
    <w:rsid w:val="002966B7"/>
    <w:rsid w:val="002B1E9B"/>
    <w:rsid w:val="002F199C"/>
    <w:rsid w:val="003057B7"/>
    <w:rsid w:val="00345859"/>
    <w:rsid w:val="00351D8F"/>
    <w:rsid w:val="00366485"/>
    <w:rsid w:val="00374C50"/>
    <w:rsid w:val="003751D5"/>
    <w:rsid w:val="00392D0E"/>
    <w:rsid w:val="003963A4"/>
    <w:rsid w:val="003C4186"/>
    <w:rsid w:val="003C5B59"/>
    <w:rsid w:val="003E04E6"/>
    <w:rsid w:val="003E7633"/>
    <w:rsid w:val="0043097B"/>
    <w:rsid w:val="004313FD"/>
    <w:rsid w:val="00456A95"/>
    <w:rsid w:val="0046195C"/>
    <w:rsid w:val="004654D2"/>
    <w:rsid w:val="00472BBD"/>
    <w:rsid w:val="004832A2"/>
    <w:rsid w:val="00495030"/>
    <w:rsid w:val="004A025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91EC7"/>
    <w:rsid w:val="005B4CBA"/>
    <w:rsid w:val="005C5A62"/>
    <w:rsid w:val="00604005"/>
    <w:rsid w:val="00605773"/>
    <w:rsid w:val="0062659A"/>
    <w:rsid w:val="0066564F"/>
    <w:rsid w:val="00676072"/>
    <w:rsid w:val="00686547"/>
    <w:rsid w:val="006B0834"/>
    <w:rsid w:val="006B69E1"/>
    <w:rsid w:val="006C3D8B"/>
    <w:rsid w:val="006D1895"/>
    <w:rsid w:val="006D396F"/>
    <w:rsid w:val="006E5672"/>
    <w:rsid w:val="006F13C0"/>
    <w:rsid w:val="0071086F"/>
    <w:rsid w:val="007247CB"/>
    <w:rsid w:val="00730425"/>
    <w:rsid w:val="007452A2"/>
    <w:rsid w:val="00747490"/>
    <w:rsid w:val="00762087"/>
    <w:rsid w:val="00775121"/>
    <w:rsid w:val="0078256A"/>
    <w:rsid w:val="007A0105"/>
    <w:rsid w:val="007A09F5"/>
    <w:rsid w:val="007A2520"/>
    <w:rsid w:val="007A3A9C"/>
    <w:rsid w:val="007B0B52"/>
    <w:rsid w:val="007B37CA"/>
    <w:rsid w:val="007C2214"/>
    <w:rsid w:val="007F4668"/>
    <w:rsid w:val="008048E5"/>
    <w:rsid w:val="008266AA"/>
    <w:rsid w:val="00842B74"/>
    <w:rsid w:val="00843819"/>
    <w:rsid w:val="00873094"/>
    <w:rsid w:val="0088518B"/>
    <w:rsid w:val="008A5F40"/>
    <w:rsid w:val="008B0F32"/>
    <w:rsid w:val="008B3A0E"/>
    <w:rsid w:val="008C7780"/>
    <w:rsid w:val="008D4028"/>
    <w:rsid w:val="008F6697"/>
    <w:rsid w:val="00906048"/>
    <w:rsid w:val="00920489"/>
    <w:rsid w:val="009258DD"/>
    <w:rsid w:val="00925B04"/>
    <w:rsid w:val="0092702D"/>
    <w:rsid w:val="00933417"/>
    <w:rsid w:val="009542D1"/>
    <w:rsid w:val="009657A1"/>
    <w:rsid w:val="0098642D"/>
    <w:rsid w:val="009878CF"/>
    <w:rsid w:val="00997A55"/>
    <w:rsid w:val="009A288A"/>
    <w:rsid w:val="009A2E13"/>
    <w:rsid w:val="009B012C"/>
    <w:rsid w:val="009E2110"/>
    <w:rsid w:val="009E50DB"/>
    <w:rsid w:val="009F081F"/>
    <w:rsid w:val="009F3B80"/>
    <w:rsid w:val="009F5212"/>
    <w:rsid w:val="009F6B9B"/>
    <w:rsid w:val="00A0040A"/>
    <w:rsid w:val="00A03D8C"/>
    <w:rsid w:val="00A0564E"/>
    <w:rsid w:val="00A463EF"/>
    <w:rsid w:val="00A5044C"/>
    <w:rsid w:val="00A564DB"/>
    <w:rsid w:val="00A742E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6F04"/>
    <w:rsid w:val="00BD2107"/>
    <w:rsid w:val="00BE1FC5"/>
    <w:rsid w:val="00BF0F8A"/>
    <w:rsid w:val="00BF20CD"/>
    <w:rsid w:val="00C1496D"/>
    <w:rsid w:val="00C1780F"/>
    <w:rsid w:val="00C417CE"/>
    <w:rsid w:val="00C57ABE"/>
    <w:rsid w:val="00C62A73"/>
    <w:rsid w:val="00C65C71"/>
    <w:rsid w:val="00C67102"/>
    <w:rsid w:val="00C67279"/>
    <w:rsid w:val="00C90980"/>
    <w:rsid w:val="00C90DA7"/>
    <w:rsid w:val="00CB41DD"/>
    <w:rsid w:val="00CE1729"/>
    <w:rsid w:val="00D00D76"/>
    <w:rsid w:val="00D04AE6"/>
    <w:rsid w:val="00D10F43"/>
    <w:rsid w:val="00D200F1"/>
    <w:rsid w:val="00D22410"/>
    <w:rsid w:val="00D301E6"/>
    <w:rsid w:val="00D35DB9"/>
    <w:rsid w:val="00D37706"/>
    <w:rsid w:val="00D42CAC"/>
    <w:rsid w:val="00D46AA5"/>
    <w:rsid w:val="00D51B74"/>
    <w:rsid w:val="00D72FF5"/>
    <w:rsid w:val="00D93247"/>
    <w:rsid w:val="00D96FC0"/>
    <w:rsid w:val="00DB66FE"/>
    <w:rsid w:val="00DC1958"/>
    <w:rsid w:val="00E33693"/>
    <w:rsid w:val="00E33E38"/>
    <w:rsid w:val="00E33ED0"/>
    <w:rsid w:val="00E50005"/>
    <w:rsid w:val="00E753E9"/>
    <w:rsid w:val="00E82F8D"/>
    <w:rsid w:val="00E83591"/>
    <w:rsid w:val="00E84A60"/>
    <w:rsid w:val="00E867D5"/>
    <w:rsid w:val="00EC319B"/>
    <w:rsid w:val="00ED4402"/>
    <w:rsid w:val="00F01C81"/>
    <w:rsid w:val="00F037BF"/>
    <w:rsid w:val="00F04396"/>
    <w:rsid w:val="00F072A3"/>
    <w:rsid w:val="00F10F55"/>
    <w:rsid w:val="00F14170"/>
    <w:rsid w:val="00F316CF"/>
    <w:rsid w:val="00F4723B"/>
    <w:rsid w:val="00F55313"/>
    <w:rsid w:val="00F60953"/>
    <w:rsid w:val="00F7627C"/>
    <w:rsid w:val="00FA39BD"/>
    <w:rsid w:val="00FE1FC1"/>
    <w:rsid w:val="00FF157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7</cp:revision>
  <cp:lastPrinted>2013-08-13T22:38:00Z</cp:lastPrinted>
  <dcterms:created xsi:type="dcterms:W3CDTF">2014-10-17T02:03:00Z</dcterms:created>
  <dcterms:modified xsi:type="dcterms:W3CDTF">2014-10-17T03:20:00Z</dcterms:modified>
</cp:coreProperties>
</file>