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12" w:rsidRPr="00D42CAC" w:rsidRDefault="00C530E4" w:rsidP="009F5212">
      <w:pPr>
        <w:spacing w:after="0" w:line="240" w:lineRule="auto"/>
        <w:jc w:val="center"/>
        <w:rPr>
          <w:rFonts w:ascii="Arial" w:hAnsi="Arial" w:cs="Arial"/>
          <w:b/>
        </w:rPr>
      </w:pPr>
      <w:r>
        <w:rPr>
          <w:rFonts w:ascii="Arial" w:hAnsi="Arial" w:cs="Arial"/>
          <w:b/>
        </w:rPr>
        <w:t>DRAFT 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D51B74" w:rsidP="009F5212">
      <w:pPr>
        <w:spacing w:after="0" w:line="240" w:lineRule="auto"/>
        <w:jc w:val="center"/>
        <w:rPr>
          <w:rFonts w:ascii="Arial" w:hAnsi="Arial" w:cs="Arial"/>
        </w:rPr>
      </w:pPr>
      <w:r>
        <w:rPr>
          <w:rFonts w:ascii="Arial" w:hAnsi="Arial" w:cs="Arial"/>
        </w:rPr>
        <w:t xml:space="preserve">Tuesday, </w:t>
      </w:r>
      <w:r w:rsidR="00F317B2">
        <w:rPr>
          <w:rFonts w:ascii="Arial" w:hAnsi="Arial" w:cs="Arial"/>
        </w:rPr>
        <w:t>May 6</w:t>
      </w:r>
      <w:r w:rsidR="003E04E6">
        <w:rPr>
          <w:rFonts w:ascii="Arial" w:hAnsi="Arial" w:cs="Arial"/>
        </w:rPr>
        <w:t>, 2014</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9542D1">
        <w:rPr>
          <w:rFonts w:ascii="Arial" w:hAnsi="Arial" w:cs="Arial"/>
        </w:rPr>
        <w:t>0</w:t>
      </w:r>
      <w:r w:rsidR="00F01C81">
        <w:rPr>
          <w:rFonts w:ascii="Arial" w:hAnsi="Arial" w:cs="Arial"/>
        </w:rPr>
        <w:t>0</w:t>
      </w:r>
      <w:r w:rsidR="006C3D8B">
        <w:rPr>
          <w:rFonts w:ascii="Arial" w:hAnsi="Arial" w:cs="Arial"/>
        </w:rPr>
        <w:t xml:space="preserve"> pm</w:t>
      </w:r>
    </w:p>
    <w:p w:rsidR="009F5212" w:rsidRDefault="00C530E4" w:rsidP="009F5212">
      <w:pPr>
        <w:spacing w:after="0" w:line="240" w:lineRule="auto"/>
        <w:rPr>
          <w:rFonts w:ascii="Arial" w:hAnsi="Arial" w:cs="Arial"/>
        </w:rPr>
      </w:pPr>
      <w:r>
        <w:rPr>
          <w:rFonts w:ascii="Arial" w:hAnsi="Arial" w:cs="Arial"/>
        </w:rPr>
        <w:t xml:space="preserve">Present: Martin </w:t>
      </w:r>
      <w:proofErr w:type="spellStart"/>
      <w:r>
        <w:rPr>
          <w:rFonts w:ascii="Arial" w:hAnsi="Arial" w:cs="Arial"/>
        </w:rPr>
        <w:t>Saidla</w:t>
      </w:r>
      <w:proofErr w:type="spellEnd"/>
      <w:r>
        <w:rPr>
          <w:rFonts w:ascii="Arial" w:hAnsi="Arial" w:cs="Arial"/>
        </w:rPr>
        <w:t xml:space="preserve"> (MS), John Stephenson (JS), Richard McIntosh (RM), Greg </w:t>
      </w:r>
      <w:proofErr w:type="spellStart"/>
      <w:r>
        <w:rPr>
          <w:rFonts w:ascii="Arial" w:hAnsi="Arial" w:cs="Arial"/>
        </w:rPr>
        <w:t>Littlefair</w:t>
      </w:r>
      <w:proofErr w:type="spellEnd"/>
      <w:r>
        <w:rPr>
          <w:rFonts w:ascii="Arial" w:hAnsi="Arial" w:cs="Arial"/>
        </w:rPr>
        <w:t xml:space="preserve"> (GL), Brett </w:t>
      </w:r>
      <w:proofErr w:type="spellStart"/>
      <w:r>
        <w:rPr>
          <w:rFonts w:ascii="Arial" w:hAnsi="Arial" w:cs="Arial"/>
        </w:rPr>
        <w:t>Wheler</w:t>
      </w:r>
      <w:proofErr w:type="spellEnd"/>
      <w:r>
        <w:rPr>
          <w:rFonts w:ascii="Arial" w:hAnsi="Arial" w:cs="Arial"/>
        </w:rPr>
        <w:t xml:space="preserve"> (BW)</w:t>
      </w:r>
      <w:r w:rsidR="00AE6854">
        <w:rPr>
          <w:rFonts w:ascii="Arial" w:hAnsi="Arial" w:cs="Arial"/>
        </w:rPr>
        <w:t xml:space="preserve">, Kevin </w:t>
      </w:r>
      <w:proofErr w:type="spellStart"/>
      <w:r w:rsidR="00AE6854">
        <w:rPr>
          <w:rFonts w:ascii="Arial" w:hAnsi="Arial" w:cs="Arial"/>
        </w:rPr>
        <w:t>Hodgins</w:t>
      </w:r>
      <w:proofErr w:type="spellEnd"/>
      <w:r w:rsidR="00AE6854">
        <w:rPr>
          <w:rFonts w:ascii="Arial" w:hAnsi="Arial" w:cs="Arial"/>
        </w:rPr>
        <w:t xml:space="preserve"> (KH), </w:t>
      </w:r>
    </w:p>
    <w:p w:rsidR="00AE6854" w:rsidRDefault="00AE6854" w:rsidP="009F5212">
      <w:pPr>
        <w:spacing w:after="0" w:line="240" w:lineRule="auto"/>
        <w:rPr>
          <w:rFonts w:ascii="Arial" w:hAnsi="Arial" w:cs="Arial"/>
        </w:rPr>
      </w:pPr>
      <w:r>
        <w:rPr>
          <w:rFonts w:ascii="Arial" w:hAnsi="Arial" w:cs="Arial"/>
        </w:rPr>
        <w:t xml:space="preserve">Regrets: Stephen Dunbar, Lara Mountain, Mark </w:t>
      </w:r>
      <w:proofErr w:type="spellStart"/>
      <w:r>
        <w:rPr>
          <w:rFonts w:ascii="Arial" w:hAnsi="Arial" w:cs="Arial"/>
        </w:rPr>
        <w:t>Cliffe</w:t>
      </w:r>
      <w:proofErr w:type="spellEnd"/>
      <w:r>
        <w:rPr>
          <w:rFonts w:ascii="Arial" w:hAnsi="Arial" w:cs="Arial"/>
        </w:rPr>
        <w:t xml:space="preserve">-Phillips, Damian </w:t>
      </w:r>
      <w:proofErr w:type="spellStart"/>
      <w:r>
        <w:rPr>
          <w:rFonts w:ascii="Arial" w:hAnsi="Arial" w:cs="Arial"/>
        </w:rPr>
        <w:t>Panayi</w:t>
      </w:r>
      <w:proofErr w:type="spellEnd"/>
    </w:p>
    <w:p w:rsidR="00C530E4" w:rsidRPr="00D42CAC" w:rsidRDefault="00C530E4"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BD37CD" w:rsidRDefault="001B05C6" w:rsidP="001B05C6">
      <w:pPr>
        <w:spacing w:after="0" w:line="240" w:lineRule="auto"/>
        <w:ind w:left="357"/>
        <w:rPr>
          <w:rFonts w:ascii="Arial" w:hAnsi="Arial" w:cs="Arial"/>
        </w:rPr>
      </w:pPr>
      <w:r>
        <w:rPr>
          <w:rFonts w:ascii="Arial" w:hAnsi="Arial" w:cs="Arial"/>
        </w:rPr>
        <w:t>JS called meeting to order.</w:t>
      </w:r>
    </w:p>
    <w:p w:rsidR="001B05C6" w:rsidRPr="00BD37CD" w:rsidRDefault="001B05C6" w:rsidP="001B05C6">
      <w:pPr>
        <w:spacing w:after="0" w:line="240" w:lineRule="auto"/>
        <w:ind w:left="357"/>
        <w:rPr>
          <w:rFonts w:ascii="Arial" w:hAnsi="Arial" w:cs="Arial"/>
        </w:rPr>
      </w:pPr>
    </w:p>
    <w:p w:rsidR="00E82F8D"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F317B2" w:rsidRPr="00F317B2" w:rsidRDefault="00F317B2" w:rsidP="00F317B2">
      <w:pPr>
        <w:pStyle w:val="ListParagraph"/>
        <w:rPr>
          <w:rFonts w:ascii="Arial" w:hAnsi="Arial" w:cs="Arial"/>
          <w:b/>
        </w:rPr>
      </w:pPr>
    </w:p>
    <w:p w:rsidR="00F317B2" w:rsidRPr="00F317B2" w:rsidRDefault="00F317B2" w:rsidP="00F317B2">
      <w:pPr>
        <w:pStyle w:val="ListParagraph"/>
        <w:spacing w:after="120" w:line="240" w:lineRule="auto"/>
        <w:ind w:left="405"/>
        <w:contextualSpacing w:val="0"/>
        <w:rPr>
          <w:rFonts w:ascii="Arial" w:hAnsi="Arial" w:cs="Arial"/>
        </w:rPr>
      </w:pPr>
      <w:r w:rsidRPr="00F317B2">
        <w:rPr>
          <w:rFonts w:ascii="Arial" w:hAnsi="Arial" w:cs="Arial"/>
        </w:rPr>
        <w:t>2.1-</w:t>
      </w:r>
      <w:r>
        <w:rPr>
          <w:rFonts w:ascii="Arial" w:hAnsi="Arial" w:cs="Arial"/>
        </w:rPr>
        <w:t xml:space="preserve"> </w:t>
      </w:r>
      <w:r w:rsidRPr="00F317B2">
        <w:rPr>
          <w:rFonts w:ascii="Arial" w:hAnsi="Arial" w:cs="Arial"/>
        </w:rPr>
        <w:t>Approval of minutes from April 1 meeting</w:t>
      </w:r>
      <w:r w:rsidR="001B05C6">
        <w:rPr>
          <w:rFonts w:ascii="Arial" w:hAnsi="Arial" w:cs="Arial"/>
        </w:rPr>
        <w:t xml:space="preserve"> – RM, seconded by BW, moved to approve minutes.  Motion adopted.</w:t>
      </w:r>
    </w:p>
    <w:p w:rsidR="006B0834" w:rsidRPr="00D42CAC" w:rsidRDefault="006B0834" w:rsidP="00E82F8D">
      <w:pPr>
        <w:spacing w:after="0" w:line="240" w:lineRule="auto"/>
        <w:rPr>
          <w:rFonts w:ascii="Arial" w:hAnsi="Arial" w:cs="Arial"/>
        </w:rPr>
      </w:pPr>
    </w:p>
    <w:p w:rsidR="00D04AE6" w:rsidRPr="00F317B2" w:rsidRDefault="00F01C81" w:rsidP="00F01C81">
      <w:pPr>
        <w:pStyle w:val="ListParagraph"/>
        <w:numPr>
          <w:ilvl w:val="0"/>
          <w:numId w:val="1"/>
        </w:numPr>
        <w:spacing w:after="0" w:line="240" w:lineRule="auto"/>
        <w:rPr>
          <w:rFonts w:ascii="Arial" w:hAnsi="Arial" w:cs="Arial"/>
        </w:rPr>
      </w:pPr>
      <w:r w:rsidRPr="00F01C81">
        <w:rPr>
          <w:rFonts w:ascii="Arial" w:hAnsi="Arial" w:cs="Arial"/>
          <w:b/>
        </w:rPr>
        <w:t>Discussion and Decision Items</w:t>
      </w:r>
    </w:p>
    <w:p w:rsidR="00F317B2" w:rsidRDefault="00F317B2" w:rsidP="00F317B2">
      <w:pPr>
        <w:pStyle w:val="ListParagraph"/>
        <w:numPr>
          <w:ilvl w:val="1"/>
          <w:numId w:val="1"/>
        </w:numPr>
        <w:spacing w:after="0" w:line="240" w:lineRule="auto"/>
        <w:rPr>
          <w:rFonts w:ascii="Arial" w:hAnsi="Arial" w:cs="Arial"/>
        </w:rPr>
      </w:pPr>
      <w:r>
        <w:rPr>
          <w:rFonts w:ascii="Arial" w:hAnsi="Arial" w:cs="Arial"/>
        </w:rPr>
        <w:t>Application for Jump Start funding – JS</w:t>
      </w:r>
      <w:r w:rsidR="001B05C6">
        <w:rPr>
          <w:rFonts w:ascii="Arial" w:hAnsi="Arial" w:cs="Arial"/>
        </w:rPr>
        <w:t xml:space="preserve"> explained that Kerry Egan knew child with disability and had identified Canadian Tire Jump Start program that would subsidize cost of sit ski if YKSC registered as “partner.”  GL asked why they need banking info.  KH, seconded by BW, moved to support Kerry Egan in registering YKSC as Jump Start partner and applying for funding for sit ski.  Motion adopted.</w:t>
      </w:r>
    </w:p>
    <w:p w:rsidR="00F317B2" w:rsidRDefault="00F317B2" w:rsidP="00F317B2">
      <w:pPr>
        <w:pStyle w:val="ListParagraph"/>
        <w:numPr>
          <w:ilvl w:val="1"/>
          <w:numId w:val="1"/>
        </w:numPr>
        <w:spacing w:after="0" w:line="240" w:lineRule="auto"/>
        <w:rPr>
          <w:rFonts w:ascii="Arial" w:hAnsi="Arial" w:cs="Arial"/>
        </w:rPr>
      </w:pPr>
      <w:r>
        <w:rPr>
          <w:rFonts w:ascii="Arial" w:hAnsi="Arial" w:cs="Arial"/>
        </w:rPr>
        <w:t xml:space="preserve">Contribution to chalet reserve fund </w:t>
      </w:r>
      <w:r w:rsidR="001B05C6">
        <w:rPr>
          <w:rFonts w:ascii="Arial" w:hAnsi="Arial" w:cs="Arial"/>
        </w:rPr>
        <w:t>–</w:t>
      </w:r>
      <w:r>
        <w:rPr>
          <w:rFonts w:ascii="Arial" w:hAnsi="Arial" w:cs="Arial"/>
        </w:rPr>
        <w:t xml:space="preserve"> KH</w:t>
      </w:r>
      <w:r w:rsidR="001B05C6">
        <w:rPr>
          <w:rFonts w:ascii="Arial" w:hAnsi="Arial" w:cs="Arial"/>
        </w:rPr>
        <w:t xml:space="preserve"> explained that accountant had noted</w:t>
      </w:r>
      <w:r w:rsidR="00AE6854">
        <w:rPr>
          <w:rFonts w:ascii="Arial" w:hAnsi="Arial" w:cs="Arial"/>
        </w:rPr>
        <w:t xml:space="preserve"> some time ago</w:t>
      </w:r>
      <w:r w:rsidR="001B05C6">
        <w:rPr>
          <w:rFonts w:ascii="Arial" w:hAnsi="Arial" w:cs="Arial"/>
        </w:rPr>
        <w:t xml:space="preserve"> that we were accruing money, recommended that, in recognition of fact that our building will eventually need repairs/replacement, we establish building reserve fund.  Fund is currently in form of GIC with $38</w:t>
      </w:r>
      <w:r w:rsidR="00B92FB6">
        <w:rPr>
          <w:rFonts w:ascii="Arial" w:hAnsi="Arial" w:cs="Arial"/>
        </w:rPr>
        <w:t>,</w:t>
      </w:r>
      <w:r w:rsidR="001B05C6">
        <w:rPr>
          <w:rFonts w:ascii="Arial" w:hAnsi="Arial" w:cs="Arial"/>
        </w:rPr>
        <w:t>000 in it.  We budgeted last year to contribute $13</w:t>
      </w:r>
      <w:r w:rsidR="00B92FB6">
        <w:rPr>
          <w:rFonts w:ascii="Arial" w:hAnsi="Arial" w:cs="Arial"/>
        </w:rPr>
        <w:t>,</w:t>
      </w:r>
      <w:r w:rsidR="001B05C6">
        <w:rPr>
          <w:rFonts w:ascii="Arial" w:hAnsi="Arial" w:cs="Arial"/>
        </w:rPr>
        <w:t xml:space="preserve">000 to fund.  </w:t>
      </w:r>
      <w:r w:rsidR="00B92FB6">
        <w:rPr>
          <w:rFonts w:ascii="Arial" w:hAnsi="Arial" w:cs="Arial"/>
        </w:rPr>
        <w:t>KH wanted to action that budget item.  GL noted that we do not actually need a motion to do this, as Board had already approved.  KH can go ahead and make the transaction.  Also discussed including an identical amount in next year’s budget.  GL pointed out that Chalet Reserve Fund policy specifies that we should contribute $13,000 to fund for 2014-15. No motion needed.</w:t>
      </w:r>
    </w:p>
    <w:p w:rsidR="00F317B2" w:rsidRDefault="00F317B2" w:rsidP="00F317B2">
      <w:pPr>
        <w:pStyle w:val="ListParagraph"/>
        <w:numPr>
          <w:ilvl w:val="1"/>
          <w:numId w:val="1"/>
        </w:numPr>
        <w:spacing w:after="0" w:line="240" w:lineRule="auto"/>
        <w:rPr>
          <w:rFonts w:ascii="Arial" w:hAnsi="Arial" w:cs="Arial"/>
        </w:rPr>
      </w:pPr>
      <w:r>
        <w:rPr>
          <w:rFonts w:ascii="Arial" w:hAnsi="Arial" w:cs="Arial"/>
        </w:rPr>
        <w:t xml:space="preserve">2014-15 </w:t>
      </w:r>
      <w:r w:rsidRPr="00F317B2">
        <w:rPr>
          <w:rFonts w:ascii="Arial" w:hAnsi="Arial" w:cs="Arial"/>
        </w:rPr>
        <w:t xml:space="preserve">Budget </w:t>
      </w:r>
      <w:r w:rsidR="001C6747">
        <w:rPr>
          <w:rFonts w:ascii="Arial" w:hAnsi="Arial" w:cs="Arial"/>
        </w:rPr>
        <w:t>and 2013-14 financial statements</w:t>
      </w:r>
      <w:r w:rsidRPr="00F317B2">
        <w:rPr>
          <w:rFonts w:ascii="Arial" w:hAnsi="Arial" w:cs="Arial"/>
        </w:rPr>
        <w:t>– KH</w:t>
      </w:r>
      <w:r w:rsidR="00B92FB6">
        <w:rPr>
          <w:rFonts w:ascii="Arial" w:hAnsi="Arial" w:cs="Arial"/>
        </w:rPr>
        <w:t xml:space="preserve"> went through comparative income statement for 2013-14, noted that we had income of approximately $27,000 after contribution to chalet reserve fund.</w:t>
      </w:r>
      <w:r w:rsidR="001C6747">
        <w:rPr>
          <w:rFonts w:ascii="Arial" w:hAnsi="Arial" w:cs="Arial"/>
        </w:rPr>
        <w:t xml:space="preserve">  Also went through proposed 2014-15 budget, noting changes to proposals by directors.  </w:t>
      </w:r>
    </w:p>
    <w:p w:rsidR="00F317B2" w:rsidRPr="00F317B2" w:rsidRDefault="00F317B2" w:rsidP="00F317B2">
      <w:pPr>
        <w:pStyle w:val="ListParagraph"/>
        <w:numPr>
          <w:ilvl w:val="1"/>
          <w:numId w:val="1"/>
        </w:numPr>
        <w:spacing w:after="0" w:line="240" w:lineRule="auto"/>
        <w:rPr>
          <w:rFonts w:ascii="Arial" w:hAnsi="Arial" w:cs="Arial"/>
        </w:rPr>
      </w:pPr>
      <w:r>
        <w:rPr>
          <w:rFonts w:ascii="Arial" w:hAnsi="Arial" w:cs="Arial"/>
        </w:rPr>
        <w:t xml:space="preserve">Board recruitment </w:t>
      </w:r>
      <w:r w:rsidR="006C4D3A">
        <w:rPr>
          <w:rFonts w:ascii="Arial" w:hAnsi="Arial" w:cs="Arial"/>
        </w:rPr>
        <w:t>–</w:t>
      </w:r>
      <w:r>
        <w:rPr>
          <w:rFonts w:ascii="Arial" w:hAnsi="Arial" w:cs="Arial"/>
        </w:rPr>
        <w:t xml:space="preserve"> JS</w:t>
      </w:r>
      <w:r w:rsidR="006C4D3A">
        <w:rPr>
          <w:rFonts w:ascii="Arial" w:hAnsi="Arial" w:cs="Arial"/>
        </w:rPr>
        <w:t xml:space="preserve"> reminded board that we have vacancies on board and board members should contact people they know.</w:t>
      </w:r>
    </w:p>
    <w:p w:rsidR="00F317B2" w:rsidRDefault="00F317B2" w:rsidP="00F317B2">
      <w:pPr>
        <w:pStyle w:val="ListParagraph"/>
        <w:numPr>
          <w:ilvl w:val="1"/>
          <w:numId w:val="1"/>
        </w:numPr>
        <w:spacing w:after="0" w:line="240" w:lineRule="auto"/>
        <w:rPr>
          <w:rFonts w:ascii="Arial" w:hAnsi="Arial" w:cs="Arial"/>
        </w:rPr>
      </w:pPr>
      <w:r>
        <w:rPr>
          <w:rFonts w:ascii="Arial" w:hAnsi="Arial" w:cs="Arial"/>
        </w:rPr>
        <w:t xml:space="preserve">AGM planning </w:t>
      </w:r>
      <w:r w:rsidR="001B05C6">
        <w:rPr>
          <w:rFonts w:ascii="Arial" w:hAnsi="Arial" w:cs="Arial"/>
        </w:rPr>
        <w:t>–</w:t>
      </w:r>
      <w:r>
        <w:rPr>
          <w:rFonts w:ascii="Arial" w:hAnsi="Arial" w:cs="Arial"/>
        </w:rPr>
        <w:t xml:space="preserve"> MS</w:t>
      </w:r>
      <w:r w:rsidR="006C4D3A">
        <w:rPr>
          <w:rFonts w:ascii="Arial" w:hAnsi="Arial" w:cs="Arial"/>
        </w:rPr>
        <w:t xml:space="preserve"> – RM can help print – MS to prepare agenda, find minutes from last year, </w:t>
      </w:r>
      <w:proofErr w:type="gramStart"/>
      <w:r w:rsidR="006C4D3A">
        <w:rPr>
          <w:rFonts w:ascii="Arial" w:hAnsi="Arial" w:cs="Arial"/>
        </w:rPr>
        <w:t>prepare</w:t>
      </w:r>
      <w:proofErr w:type="gramEnd"/>
      <w:r w:rsidR="006C4D3A">
        <w:rPr>
          <w:rFonts w:ascii="Arial" w:hAnsi="Arial" w:cs="Arial"/>
        </w:rPr>
        <w:t xml:space="preserve"> sign-in sheet.  KH to forward financial statements to RM when ready.  Advertising is important.  </w:t>
      </w:r>
      <w:r w:rsidR="006C4D3A">
        <w:rPr>
          <w:rFonts w:ascii="Arial" w:hAnsi="Arial" w:cs="Arial"/>
        </w:rPr>
        <w:lastRenderedPageBreak/>
        <w:t>Each board member should encourage members to attend.  RM to do email advertising. BW to handle refreshments.</w:t>
      </w:r>
    </w:p>
    <w:p w:rsidR="001B05C6" w:rsidRDefault="001B05C6" w:rsidP="00F317B2">
      <w:pPr>
        <w:pStyle w:val="ListParagraph"/>
        <w:numPr>
          <w:ilvl w:val="1"/>
          <w:numId w:val="1"/>
        </w:numPr>
        <w:spacing w:after="0" w:line="240" w:lineRule="auto"/>
        <w:rPr>
          <w:rFonts w:ascii="Arial" w:hAnsi="Arial" w:cs="Arial"/>
        </w:rPr>
      </w:pPr>
      <w:r>
        <w:rPr>
          <w:rFonts w:ascii="Arial" w:hAnsi="Arial" w:cs="Arial"/>
        </w:rPr>
        <w:t>Logo Status</w:t>
      </w:r>
      <w:r w:rsidR="00B129A9">
        <w:rPr>
          <w:rFonts w:ascii="Arial" w:hAnsi="Arial" w:cs="Arial"/>
        </w:rPr>
        <w:t xml:space="preserve"> </w:t>
      </w:r>
      <w:r w:rsidR="006C4D3A">
        <w:rPr>
          <w:rFonts w:ascii="Arial" w:hAnsi="Arial" w:cs="Arial"/>
        </w:rPr>
        <w:t>–</w:t>
      </w:r>
      <w:r w:rsidR="00B129A9">
        <w:rPr>
          <w:rFonts w:ascii="Arial" w:hAnsi="Arial" w:cs="Arial"/>
        </w:rPr>
        <w:t xml:space="preserve"> RM</w:t>
      </w:r>
      <w:r w:rsidR="006C4D3A">
        <w:rPr>
          <w:rFonts w:ascii="Arial" w:hAnsi="Arial" w:cs="Arial"/>
        </w:rPr>
        <w:t xml:space="preserve"> – deferred to next board meeting.  RM will send web poll to membership</w:t>
      </w:r>
    </w:p>
    <w:p w:rsidR="001B05C6" w:rsidRPr="001077C6" w:rsidRDefault="001B05C6" w:rsidP="00F317B2">
      <w:pPr>
        <w:pStyle w:val="ListParagraph"/>
        <w:numPr>
          <w:ilvl w:val="1"/>
          <w:numId w:val="1"/>
        </w:numPr>
        <w:spacing w:after="0" w:line="240" w:lineRule="auto"/>
        <w:rPr>
          <w:rFonts w:ascii="Arial" w:hAnsi="Arial" w:cs="Arial"/>
        </w:rPr>
      </w:pPr>
      <w:r>
        <w:rPr>
          <w:rFonts w:ascii="Arial" w:hAnsi="Arial" w:cs="Arial"/>
        </w:rPr>
        <w:t xml:space="preserve">Travel Policy </w:t>
      </w:r>
      <w:r w:rsidR="006C4D3A">
        <w:rPr>
          <w:rFonts w:ascii="Arial" w:hAnsi="Arial" w:cs="Arial"/>
        </w:rPr>
        <w:t>–</w:t>
      </w:r>
      <w:r>
        <w:rPr>
          <w:rFonts w:ascii="Arial" w:hAnsi="Arial" w:cs="Arial"/>
        </w:rPr>
        <w:t xml:space="preserve"> </w:t>
      </w:r>
      <w:r w:rsidR="006C4D3A">
        <w:rPr>
          <w:rFonts w:ascii="Arial" w:hAnsi="Arial" w:cs="Arial"/>
        </w:rPr>
        <w:t>deferred to next meeting.</w:t>
      </w:r>
    </w:p>
    <w:p w:rsidR="00BD37CD" w:rsidRPr="00F01C81" w:rsidRDefault="00BD37CD" w:rsidP="00BD37CD">
      <w:pPr>
        <w:pStyle w:val="ListParagraph"/>
        <w:spacing w:after="0" w:line="240" w:lineRule="auto"/>
        <w:ind w:left="405"/>
        <w:rPr>
          <w:rFonts w:ascii="Arial" w:hAnsi="Arial" w:cs="Arial"/>
        </w:rPr>
      </w:pPr>
    </w:p>
    <w:p w:rsidR="00E82F8D"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F317B2" w:rsidRPr="00F317B2" w:rsidRDefault="005C5A62" w:rsidP="00F317B2">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F317B2" w:rsidRPr="00F317B2" w:rsidRDefault="001C6747" w:rsidP="00F317B2">
      <w:pPr>
        <w:spacing w:after="0" w:line="240" w:lineRule="auto"/>
        <w:ind w:left="360"/>
        <w:rPr>
          <w:rFonts w:ascii="Arial" w:hAnsi="Arial" w:cs="Arial"/>
          <w:sz w:val="24"/>
          <w:szCs w:val="24"/>
        </w:rPr>
      </w:pPr>
      <w:r>
        <w:rPr>
          <w:rFonts w:ascii="Arial" w:hAnsi="Arial" w:cs="Arial"/>
          <w:sz w:val="24"/>
          <w:szCs w:val="24"/>
        </w:rPr>
        <w:t xml:space="preserve">Board agreed to schedule next board meeting June 3, </w:t>
      </w:r>
      <w:proofErr w:type="gramStart"/>
      <w:r>
        <w:rPr>
          <w:rFonts w:ascii="Arial" w:hAnsi="Arial" w:cs="Arial"/>
          <w:sz w:val="24"/>
          <w:szCs w:val="24"/>
        </w:rPr>
        <w:t>2014,</w:t>
      </w:r>
      <w:proofErr w:type="gramEnd"/>
      <w:r>
        <w:rPr>
          <w:rFonts w:ascii="Arial" w:hAnsi="Arial" w:cs="Arial"/>
          <w:sz w:val="24"/>
          <w:szCs w:val="24"/>
        </w:rPr>
        <w:t xml:space="preserve"> and AGM </w:t>
      </w:r>
      <w:r w:rsidR="00F317B2">
        <w:rPr>
          <w:rFonts w:ascii="Arial" w:hAnsi="Arial" w:cs="Arial"/>
          <w:sz w:val="24"/>
          <w:szCs w:val="24"/>
        </w:rPr>
        <w:t>Thursday, June 12, 2014</w:t>
      </w:r>
      <w:r>
        <w:rPr>
          <w:rFonts w:ascii="Arial" w:hAnsi="Arial" w:cs="Arial"/>
          <w:sz w:val="24"/>
          <w:szCs w:val="24"/>
        </w:rPr>
        <w:t xml:space="preserve"> at 7pm</w:t>
      </w:r>
    </w:p>
    <w:p w:rsidR="004A1A25" w:rsidRPr="004A1A25" w:rsidRDefault="004A1A25" w:rsidP="00B43DE2">
      <w:pPr>
        <w:pStyle w:val="ListParagraph"/>
        <w:spacing w:after="0" w:line="240" w:lineRule="auto"/>
        <w:ind w:left="360"/>
        <w:rPr>
          <w:rFonts w:ascii="Arial" w:hAnsi="Arial" w:cs="Arial"/>
          <w:sz w:val="24"/>
          <w:szCs w:val="24"/>
        </w:rPr>
      </w:pPr>
    </w:p>
    <w:p w:rsidR="00F4723B" w:rsidRDefault="005C5A62" w:rsidP="009878CF">
      <w:pPr>
        <w:pStyle w:val="ListParagraph"/>
        <w:numPr>
          <w:ilvl w:val="0"/>
          <w:numId w:val="1"/>
        </w:numPr>
        <w:spacing w:after="0" w:line="240" w:lineRule="auto"/>
        <w:rPr>
          <w:rFonts w:ascii="Arial" w:hAnsi="Arial" w:cs="Arial"/>
          <w:b/>
        </w:rPr>
      </w:pPr>
      <w:r>
        <w:rPr>
          <w:rFonts w:ascii="Arial" w:hAnsi="Arial" w:cs="Arial"/>
          <w:b/>
        </w:rPr>
        <w:t>Adjourn</w:t>
      </w:r>
    </w:p>
    <w:p w:rsidR="00EC319B" w:rsidRPr="00EC319B" w:rsidRDefault="006C4D3A" w:rsidP="00AE6854">
      <w:pPr>
        <w:ind w:left="360" w:firstLine="720"/>
        <w:rPr>
          <w:sz w:val="28"/>
          <w:szCs w:val="28"/>
        </w:rPr>
      </w:pPr>
      <w:bookmarkStart w:id="0" w:name="_GoBack"/>
      <w:bookmarkEnd w:id="0"/>
      <w:r>
        <w:rPr>
          <w:rFonts w:ascii="Arial" w:hAnsi="Arial" w:cs="Arial"/>
        </w:rPr>
        <w:t>RM moved to adjourn.  Motion adopted.</w:t>
      </w:r>
      <w:r w:rsidR="00F4723B">
        <w:rPr>
          <w:rFonts w:ascii="Arial" w:hAnsi="Arial" w:cs="Arial"/>
          <w:b/>
        </w:rPr>
        <w:br w:type="page"/>
      </w:r>
      <w:r w:rsidR="00EC319B" w:rsidRPr="00EC319B">
        <w:rPr>
          <w:b/>
          <w:sz w:val="28"/>
          <w:szCs w:val="28"/>
        </w:rPr>
        <w:lastRenderedPageBreak/>
        <w:t>ITEM 3.1</w:t>
      </w:r>
    </w:p>
    <w:p w:rsidR="00EC319B" w:rsidRDefault="00EC319B" w:rsidP="00EC319B">
      <w:pPr>
        <w:jc w:val="center"/>
      </w:pPr>
    </w:p>
    <w:p w:rsidR="00EC319B" w:rsidRDefault="00EC319B" w:rsidP="00EC319B">
      <w:pPr>
        <w:jc w:val="center"/>
      </w:pPr>
      <w:r>
        <w:rPr>
          <w:b/>
        </w:rPr>
        <w:t>Board Meeting Agenda Item Submission</w:t>
      </w:r>
    </w:p>
    <w:p w:rsidR="00EC319B" w:rsidRDefault="00EC319B" w:rsidP="00EC319B">
      <w:pPr>
        <w:jc w:val="center"/>
      </w:pPr>
      <w:r>
        <w:rPr>
          <w:b/>
        </w:rPr>
        <w:t>March 4, 2014</w:t>
      </w:r>
    </w:p>
    <w:p w:rsidR="00EC319B" w:rsidRDefault="00EC319B" w:rsidP="00EC319B"/>
    <w:p w:rsidR="00EC319B" w:rsidRDefault="00EC319B" w:rsidP="00213609">
      <w:pPr>
        <w:tabs>
          <w:tab w:val="left" w:pos="2205"/>
        </w:tabs>
      </w:pPr>
      <w:r>
        <w:rPr>
          <w:b/>
        </w:rPr>
        <w:t xml:space="preserve">Title: </w:t>
      </w:r>
      <w:r w:rsidR="00213609">
        <w:rPr>
          <w:b/>
        </w:rPr>
        <w:t>Criminal Records Check Policy</w:t>
      </w:r>
    </w:p>
    <w:p w:rsidR="00EC319B" w:rsidRDefault="00EC319B" w:rsidP="00EC319B"/>
    <w:p w:rsidR="00EC319B" w:rsidRDefault="00EC319B" w:rsidP="00EC319B">
      <w:r>
        <w:rPr>
          <w:b/>
        </w:rPr>
        <w:t xml:space="preserve">Lead: </w:t>
      </w:r>
      <w:r w:rsidR="00213609">
        <w:rPr>
          <w:b/>
        </w:rPr>
        <w:t xml:space="preserve">Martin </w:t>
      </w:r>
      <w:proofErr w:type="spellStart"/>
      <w:r w:rsidR="00213609">
        <w:rPr>
          <w:b/>
        </w:rPr>
        <w:t>Saidla</w:t>
      </w:r>
      <w:proofErr w:type="spellEnd"/>
    </w:p>
    <w:p w:rsidR="00EC319B" w:rsidRDefault="00EC319B" w:rsidP="00EC319B"/>
    <w:p w:rsidR="00EC319B" w:rsidRDefault="00EC319B" w:rsidP="00EC319B">
      <w:r>
        <w:rPr>
          <w:b/>
        </w:rPr>
        <w:t xml:space="preserve">Purpose:      </w:t>
      </w:r>
      <w:r>
        <w:t xml:space="preserve">_____ For Information   ____X__ </w:t>
      </w:r>
      <w:r w:rsidRPr="00EC319B">
        <w:t>For Decision</w:t>
      </w:r>
      <w:r>
        <w:t xml:space="preserve">    _____ Consent Agenda</w:t>
      </w:r>
    </w:p>
    <w:p w:rsidR="00EC319B" w:rsidRDefault="00EC319B" w:rsidP="00EC319B"/>
    <w:p w:rsidR="00EC319B" w:rsidRDefault="00EC319B" w:rsidP="00EC319B"/>
    <w:p w:rsidR="00EC319B" w:rsidRPr="00F422FD" w:rsidRDefault="00EC319B" w:rsidP="00EC319B">
      <w:r>
        <w:rPr>
          <w:b/>
        </w:rPr>
        <w:t xml:space="preserve">Background </w:t>
      </w:r>
      <w:r>
        <w:t>(See attached)</w:t>
      </w:r>
    </w:p>
    <w:p w:rsidR="00EC319B" w:rsidRDefault="00EC319B" w:rsidP="00EC319B"/>
    <w:p w:rsidR="00EC319B" w:rsidRDefault="00EC319B" w:rsidP="00EC319B">
      <w:r>
        <w:rPr>
          <w:rFonts w:ascii="Calibri" w:eastAsia="Calibri" w:hAnsi="Calibri" w:cs="Calibri"/>
          <w:b/>
        </w:rPr>
        <w:t>Draft Motion</w:t>
      </w:r>
    </w:p>
    <w:p w:rsidR="00EC319B" w:rsidRDefault="00D46AA5" w:rsidP="00EC319B">
      <w:r>
        <w:t xml:space="preserve">That </w:t>
      </w:r>
      <w:r w:rsidR="00213609">
        <w:t>the attached Criminal Records Check Policy be adopted.</w:t>
      </w:r>
    </w:p>
    <w:p w:rsidR="00EC319B" w:rsidRDefault="00EC319B" w:rsidP="00EC319B">
      <w:r>
        <w:rPr>
          <w:rFonts w:ascii="Calibri" w:eastAsia="Calibri" w:hAnsi="Calibri" w:cs="Calibri"/>
          <w:b/>
        </w:rPr>
        <w:t>Cost and Budget Authority</w:t>
      </w:r>
    </w:p>
    <w:p w:rsidR="00EC319B" w:rsidRDefault="00EC319B" w:rsidP="00EC319B"/>
    <w:p w:rsidR="00EC319B" w:rsidRDefault="00EC319B" w:rsidP="00EC319B">
      <w:r>
        <w:rPr>
          <w:rFonts w:ascii="Calibri" w:eastAsia="Calibri" w:hAnsi="Calibri" w:cs="Calibri"/>
          <w:b/>
        </w:rPr>
        <w:t xml:space="preserve">Policy or Strategic Plan Alignment </w:t>
      </w:r>
    </w:p>
    <w:p w:rsidR="00EC319B" w:rsidRDefault="00EC319B" w:rsidP="00EC319B"/>
    <w:p w:rsidR="00EC319B" w:rsidRDefault="00EC319B" w:rsidP="00EC319B">
      <w:r>
        <w:rPr>
          <w:rFonts w:ascii="Calibri" w:eastAsia="Calibri" w:hAnsi="Calibri" w:cs="Calibri"/>
          <w:b/>
        </w:rPr>
        <w:t>Prior Consultation</w:t>
      </w:r>
    </w:p>
    <w:p w:rsidR="00EC319B" w:rsidRDefault="00EC319B" w:rsidP="00EC319B"/>
    <w:p w:rsidR="00EC319B" w:rsidRDefault="00EC319B" w:rsidP="00EC319B">
      <w:r>
        <w:rPr>
          <w:rFonts w:ascii="Calibri" w:eastAsia="Calibri" w:hAnsi="Calibri" w:cs="Calibri"/>
        </w:rPr>
        <w:t xml:space="preserve">Mark with an ‘X’ or otherwise list those people with whom the presenter has already consulted regarding the proposal. </w:t>
      </w:r>
    </w:p>
    <w:p w:rsidR="00EC319B" w:rsidRDefault="00EC319B" w:rsidP="00EC319B"/>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4"/>
        <w:gridCol w:w="3894"/>
        <w:gridCol w:w="500"/>
        <w:gridCol w:w="3928"/>
      </w:tblGrid>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President</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Vice President</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Treasurer</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Secretary</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Registrar</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Facilities</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Trails</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Communications</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Programs</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Events</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Volunteers</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Fundraising</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Past President</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Others:</w:t>
            </w:r>
          </w:p>
        </w:tc>
        <w:tc>
          <w:tcPr>
            <w:tcW w:w="3894" w:type="dxa"/>
            <w:tcMar>
              <w:top w:w="100" w:type="dxa"/>
              <w:left w:w="108" w:type="dxa"/>
              <w:bottom w:w="100" w:type="dxa"/>
              <w:right w:w="108" w:type="dxa"/>
            </w:tcMar>
          </w:tcPr>
          <w:p w:rsidR="00EC319B" w:rsidRDefault="00EC319B" w:rsidP="00B30BD3">
            <w:r>
              <w:t>Board of Directors</w:t>
            </w:r>
          </w:p>
        </w:tc>
        <w:tc>
          <w:tcPr>
            <w:tcW w:w="500" w:type="dxa"/>
            <w:tcMar>
              <w:top w:w="100" w:type="dxa"/>
              <w:left w:w="108" w:type="dxa"/>
              <w:bottom w:w="100" w:type="dxa"/>
              <w:right w:w="108" w:type="dxa"/>
            </w:tcMar>
          </w:tcPr>
          <w:p w:rsidR="00EC319B" w:rsidRDefault="00EC319B" w:rsidP="00B30BD3"/>
        </w:tc>
        <w:tc>
          <w:tcPr>
            <w:tcW w:w="3928" w:type="dxa"/>
            <w:tcMar>
              <w:top w:w="100" w:type="dxa"/>
              <w:left w:w="108" w:type="dxa"/>
              <w:bottom w:w="100" w:type="dxa"/>
              <w:right w:w="108" w:type="dxa"/>
            </w:tcMar>
          </w:tcPr>
          <w:p w:rsidR="00EC319B" w:rsidRDefault="00EC319B" w:rsidP="00B30BD3"/>
        </w:tc>
      </w:tr>
    </w:tbl>
    <w:p w:rsidR="00EC319B" w:rsidRDefault="00EC319B" w:rsidP="00EC319B"/>
    <w:p w:rsidR="00EC319B" w:rsidRDefault="00EC319B" w:rsidP="00EC319B">
      <w:r>
        <w:rPr>
          <w:rFonts w:ascii="Calibri" w:eastAsia="Calibri" w:hAnsi="Calibri" w:cs="Calibri"/>
          <w:b/>
        </w:rPr>
        <w:t xml:space="preserve">Time Required:  </w:t>
      </w:r>
      <w:r>
        <w:rPr>
          <w:rFonts w:ascii="Calibri" w:eastAsia="Calibri" w:hAnsi="Calibri" w:cs="Calibri"/>
        </w:rPr>
        <w:t>20 Minutes</w:t>
      </w:r>
    </w:p>
    <w:p w:rsidR="00EC319B" w:rsidRDefault="00EC319B" w:rsidP="00EC319B"/>
    <w:p w:rsidR="00EC319B" w:rsidRPr="00F422FD" w:rsidRDefault="00EC319B" w:rsidP="00EC319B">
      <w:r>
        <w:rPr>
          <w:rFonts w:ascii="Calibri" w:eastAsia="Calibri" w:hAnsi="Calibri" w:cs="Calibri"/>
          <w:b/>
        </w:rPr>
        <w:t>Supporting Documents or References (</w:t>
      </w:r>
      <w:r>
        <w:rPr>
          <w:rFonts w:ascii="Calibri" w:eastAsia="Calibri" w:hAnsi="Calibri" w:cs="Calibri"/>
        </w:rPr>
        <w:t>See attached)</w:t>
      </w:r>
    </w:p>
    <w:p w:rsidR="00EC319B" w:rsidRDefault="00EC319B">
      <w:pPr>
        <w:rPr>
          <w:rFonts w:ascii="Arial" w:hAnsi="Arial" w:cs="Arial"/>
          <w:b/>
          <w:sz w:val="24"/>
          <w:szCs w:val="24"/>
        </w:rPr>
      </w:pPr>
      <w:r>
        <w:rPr>
          <w:rFonts w:ascii="Arial" w:hAnsi="Arial" w:cs="Arial"/>
          <w:b/>
          <w:sz w:val="24"/>
          <w:szCs w:val="24"/>
        </w:rPr>
        <w:br w:type="page"/>
      </w:r>
    </w:p>
    <w:p w:rsidR="00213609" w:rsidRDefault="00F00D73" w:rsidP="00213609">
      <w:pPr>
        <w:pStyle w:val="Heading1"/>
      </w:pPr>
      <w:r>
        <w:lastRenderedPageBreak/>
        <w:t xml:space="preserve">YKSC </w:t>
      </w:r>
      <w:r w:rsidR="00213609">
        <w:t>Criminal Record Check Policy</w:t>
      </w:r>
    </w:p>
    <w:p w:rsidR="00213609" w:rsidRDefault="00213609" w:rsidP="00213609">
      <w:pPr>
        <w:pStyle w:val="Heading2"/>
      </w:pPr>
      <w:r>
        <w:t>Introduction</w:t>
      </w:r>
    </w:p>
    <w:p w:rsidR="00213609" w:rsidRDefault="00213609" w:rsidP="00213609">
      <w:r>
        <w:t>The Yellowknife Ski Club depends on volunteers to run programs for minors.  The Board has put in place this policy in order to ensure that volunteers who work with minors are screened appropriately.</w:t>
      </w:r>
      <w:r w:rsidR="00737E30">
        <w:t xml:space="preserve">  </w:t>
      </w:r>
    </w:p>
    <w:p w:rsidR="00213609" w:rsidRDefault="00213609" w:rsidP="00213609">
      <w:pPr>
        <w:pStyle w:val="Heading2"/>
      </w:pPr>
      <w:r>
        <w:t>Policy Statement</w:t>
      </w:r>
    </w:p>
    <w:p w:rsidR="00213609" w:rsidRDefault="00213609" w:rsidP="00213609">
      <w:r>
        <w:t>The following categories of volunteers must submit, before the beginning of each season, an RCMP “Vulnerable Sector Check”</w:t>
      </w:r>
      <w:r w:rsidR="00737E30">
        <w:t xml:space="preserve"> performed within the last three years.</w:t>
      </w:r>
      <w:r>
        <w:t xml:space="preserve">  If there are fees incurred for fingerprinting, the Club will reimburse these from the Programs budget.</w:t>
      </w:r>
    </w:p>
    <w:p w:rsidR="00213609" w:rsidRDefault="00213609" w:rsidP="00213609">
      <w:pPr>
        <w:ind w:left="720"/>
      </w:pPr>
      <w:r>
        <w:t>-Coaches who work with minors (including</w:t>
      </w:r>
      <w:r w:rsidR="00737E30">
        <w:t xml:space="preserve"> but not limited to</w:t>
      </w:r>
      <w:r>
        <w:t xml:space="preserve"> </w:t>
      </w:r>
      <w:proofErr w:type="spellStart"/>
      <w:r>
        <w:t>Bunnyrabbits</w:t>
      </w:r>
      <w:proofErr w:type="spellEnd"/>
      <w:r>
        <w:t>, Jackrabbits, Track Attack</w:t>
      </w:r>
      <w:r w:rsidR="00737E30">
        <w:t>,</w:t>
      </w:r>
      <w:r>
        <w:t xml:space="preserve"> and High Performance programs)</w:t>
      </w:r>
    </w:p>
    <w:p w:rsidR="00213609" w:rsidRDefault="00213609" w:rsidP="00213609">
      <w:pPr>
        <w:ind w:left="720"/>
      </w:pPr>
      <w:r>
        <w:t xml:space="preserve">-Chaperones who accompany minors on out-of-town trips.  At the beginning of </w:t>
      </w:r>
      <w:r w:rsidR="00737E30">
        <w:t>the</w:t>
      </w:r>
      <w:r>
        <w:t xml:space="preserve"> season, if a parent or other volunteer is potentially interested in occasional chaperoning, he or she should submit a VS check to the Programs Director.  This will avoid last-minute requests for such checks, and will ensure that the Club has a roster of individuals who are able to accompany trips should the need arise at the last minute.</w:t>
      </w:r>
    </w:p>
    <w:p w:rsidR="00213609" w:rsidRDefault="00213609" w:rsidP="00213609">
      <w:r>
        <w:t xml:space="preserve">Vulnerable Sector checks are not required for volunteers who may be asked to fill in on an ad-hoc basis for activities that do not involve travel or other close contact with minors.  Examples include </w:t>
      </w:r>
    </w:p>
    <w:p w:rsidR="00213609" w:rsidRDefault="00213609" w:rsidP="00213609">
      <w:pPr>
        <w:ind w:firstLine="720"/>
      </w:pPr>
      <w:r>
        <w:t>-Parents who are asked to accompany a Jackrabbit class for an individual session.</w:t>
      </w:r>
    </w:p>
    <w:p w:rsidR="00213609" w:rsidRDefault="00213609" w:rsidP="00213609">
      <w:pPr>
        <w:ind w:firstLine="720"/>
      </w:pPr>
      <w:r>
        <w:t>-Volunteers who officiate at races or one-off events like World Snow Day.</w:t>
      </w:r>
    </w:p>
    <w:p w:rsidR="00213609" w:rsidRDefault="00213609" w:rsidP="00213609">
      <w:r>
        <w:t>If a situation arises where the application of this policy is not straightforward, the requirement for a Vulnerable Sector check will be at the discretion of the Program Director.</w:t>
      </w:r>
    </w:p>
    <w:p w:rsidR="00737E30" w:rsidRPr="00CC5567" w:rsidRDefault="00737E30" w:rsidP="00213609">
      <w:r>
        <w:t>The Programs Director is responsible for maintaining a file of Vulnerable Sector Checks collected under this policy and ensuring that the Checks are up to date.</w:t>
      </w:r>
    </w:p>
    <w:p w:rsidR="009F5212" w:rsidRPr="00F4723B" w:rsidRDefault="009F5212" w:rsidP="00213609">
      <w:pPr>
        <w:rPr>
          <w:rFonts w:ascii="Arial" w:hAnsi="Arial" w:cs="Arial"/>
          <w:b/>
          <w:sz w:val="24"/>
          <w:szCs w:val="24"/>
        </w:rPr>
      </w:pPr>
    </w:p>
    <w:sectPr w:rsidR="009F5212" w:rsidRPr="00F4723B" w:rsidSect="00604005">
      <w:footerReference w:type="even" r:id="rId8"/>
      <w:footerReference w:type="default" r:id="rId9"/>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EB" w:rsidRDefault="002D3EEB" w:rsidP="00F037BF">
      <w:pPr>
        <w:spacing w:after="0" w:line="240" w:lineRule="auto"/>
      </w:pPr>
      <w:r>
        <w:separator/>
      </w:r>
    </w:p>
  </w:endnote>
  <w:endnote w:type="continuationSeparator" w:id="0">
    <w:p w:rsidR="002D3EEB" w:rsidRDefault="002D3EEB"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AE6854">
      <w:rPr>
        <w:rStyle w:val="PageNumber"/>
        <w:noProof/>
      </w:rPr>
      <w:t>3</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EB" w:rsidRDefault="002D3EEB" w:rsidP="00F037BF">
      <w:pPr>
        <w:spacing w:after="0" w:line="240" w:lineRule="auto"/>
      </w:pPr>
      <w:r>
        <w:separator/>
      </w:r>
    </w:p>
  </w:footnote>
  <w:footnote w:type="continuationSeparator" w:id="0">
    <w:p w:rsidR="002D3EEB" w:rsidRDefault="002D3EEB"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7AC"/>
    <w:multiLevelType w:val="hybridMultilevel"/>
    <w:tmpl w:val="3782C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A3C01"/>
    <w:multiLevelType w:val="hybridMultilevel"/>
    <w:tmpl w:val="87B6F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B00E0"/>
    <w:multiLevelType w:val="hybridMultilevel"/>
    <w:tmpl w:val="917EF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04680"/>
    <w:multiLevelType w:val="hybridMultilevel"/>
    <w:tmpl w:val="6E10D8F6"/>
    <w:lvl w:ilvl="0" w:tplc="AC3061DA">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85A3C"/>
    <w:multiLevelType w:val="hybridMultilevel"/>
    <w:tmpl w:val="DEB0C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65617"/>
    <w:multiLevelType w:val="multilevel"/>
    <w:tmpl w:val="FC98F110"/>
    <w:lvl w:ilvl="0">
      <w:start w:val="1"/>
      <w:numFmt w:val="decimal"/>
      <w:lvlText w:val="%1."/>
      <w:lvlJc w:val="left"/>
      <w:pPr>
        <w:ind w:left="360" w:hanging="360"/>
      </w:pPr>
      <w:rPr>
        <w:b/>
      </w:rPr>
    </w:lvl>
    <w:lvl w:ilvl="1">
      <w:start w:val="1"/>
      <w:numFmt w:val="decimal"/>
      <w:isLgl/>
      <w:lvlText w:val="%1.%2"/>
      <w:lvlJc w:val="left"/>
      <w:pPr>
        <w:ind w:left="1823"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D272F2"/>
    <w:multiLevelType w:val="hybridMultilevel"/>
    <w:tmpl w:val="1944B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A776D"/>
    <w:multiLevelType w:val="hybridMultilevel"/>
    <w:tmpl w:val="A9DE4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C73C3"/>
    <w:multiLevelType w:val="hybridMultilevel"/>
    <w:tmpl w:val="B48A900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7A31DC7"/>
    <w:multiLevelType w:val="hybridMultilevel"/>
    <w:tmpl w:val="0D2E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C1DC6"/>
    <w:multiLevelType w:val="hybridMultilevel"/>
    <w:tmpl w:val="BA9A2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D1205"/>
    <w:multiLevelType w:val="hybridMultilevel"/>
    <w:tmpl w:val="EE864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AB7AC8"/>
    <w:multiLevelType w:val="hybridMultilevel"/>
    <w:tmpl w:val="31B4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8C003A"/>
    <w:multiLevelType w:val="hybridMultilevel"/>
    <w:tmpl w:val="CDF6D6A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370B03"/>
    <w:multiLevelType w:val="hybridMultilevel"/>
    <w:tmpl w:val="69507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9D296A"/>
    <w:multiLevelType w:val="hybridMultilevel"/>
    <w:tmpl w:val="88EA14B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2F3D7A"/>
    <w:multiLevelType w:val="hybridMultilevel"/>
    <w:tmpl w:val="83189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943DA8"/>
    <w:multiLevelType w:val="hybridMultilevel"/>
    <w:tmpl w:val="1D6E8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D0792C"/>
    <w:multiLevelType w:val="hybridMultilevel"/>
    <w:tmpl w:val="9C80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AF72A1"/>
    <w:multiLevelType w:val="hybridMultilevel"/>
    <w:tmpl w:val="2A764530"/>
    <w:lvl w:ilvl="0" w:tplc="04090005">
      <w:start w:val="1"/>
      <w:numFmt w:val="bullet"/>
      <w:lvlText w:val=""/>
      <w:lvlJc w:val="left"/>
      <w:pPr>
        <w:tabs>
          <w:tab w:val="num" w:pos="720"/>
        </w:tabs>
        <w:ind w:left="720" w:hanging="360"/>
      </w:pPr>
      <w:rPr>
        <w:rFonts w:ascii="Wingdings" w:hAnsi="Wingdings" w:hint="default"/>
      </w:rPr>
    </w:lvl>
    <w:lvl w:ilvl="1" w:tplc="C2B889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19"/>
  </w:num>
  <w:num w:numId="5">
    <w:abstractNumId w:val="7"/>
  </w:num>
  <w:num w:numId="6">
    <w:abstractNumId w:val="4"/>
  </w:num>
  <w:num w:numId="7">
    <w:abstractNumId w:val="17"/>
  </w:num>
  <w:num w:numId="8">
    <w:abstractNumId w:val="12"/>
  </w:num>
  <w:num w:numId="9">
    <w:abstractNumId w:val="11"/>
  </w:num>
  <w:num w:numId="10">
    <w:abstractNumId w:val="13"/>
  </w:num>
  <w:num w:numId="11">
    <w:abstractNumId w:val="0"/>
  </w:num>
  <w:num w:numId="12">
    <w:abstractNumId w:val="16"/>
  </w:num>
  <w:num w:numId="13">
    <w:abstractNumId w:val="1"/>
  </w:num>
  <w:num w:numId="14">
    <w:abstractNumId w:val="8"/>
  </w:num>
  <w:num w:numId="15">
    <w:abstractNumId w:val="2"/>
  </w:num>
  <w:num w:numId="16">
    <w:abstractNumId w:val="9"/>
  </w:num>
  <w:num w:numId="17">
    <w:abstractNumId w:val="18"/>
  </w:num>
  <w:num w:numId="18">
    <w:abstractNumId w:val="15"/>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2"/>
    <w:rsid w:val="00013DA5"/>
    <w:rsid w:val="0004222B"/>
    <w:rsid w:val="0006222F"/>
    <w:rsid w:val="00082024"/>
    <w:rsid w:val="000A0AF1"/>
    <w:rsid w:val="000A16C3"/>
    <w:rsid w:val="000B16B5"/>
    <w:rsid w:val="000B16DF"/>
    <w:rsid w:val="000C7746"/>
    <w:rsid w:val="000E45AD"/>
    <w:rsid w:val="000F5B9C"/>
    <w:rsid w:val="001077C6"/>
    <w:rsid w:val="001139F5"/>
    <w:rsid w:val="00142159"/>
    <w:rsid w:val="00157379"/>
    <w:rsid w:val="00163AF5"/>
    <w:rsid w:val="001B05C6"/>
    <w:rsid w:val="001C1AB2"/>
    <w:rsid w:val="001C6747"/>
    <w:rsid w:val="001F4612"/>
    <w:rsid w:val="002038B3"/>
    <w:rsid w:val="0020572A"/>
    <w:rsid w:val="00206807"/>
    <w:rsid w:val="00207B47"/>
    <w:rsid w:val="002128C2"/>
    <w:rsid w:val="00213609"/>
    <w:rsid w:val="00232AB3"/>
    <w:rsid w:val="00233E3C"/>
    <w:rsid w:val="002437DB"/>
    <w:rsid w:val="002458CF"/>
    <w:rsid w:val="0025051D"/>
    <w:rsid w:val="00252958"/>
    <w:rsid w:val="0026164F"/>
    <w:rsid w:val="00261B16"/>
    <w:rsid w:val="00271844"/>
    <w:rsid w:val="00272C5D"/>
    <w:rsid w:val="00273C3C"/>
    <w:rsid w:val="00274C28"/>
    <w:rsid w:val="002966B7"/>
    <w:rsid w:val="002B1E9B"/>
    <w:rsid w:val="002D3EEB"/>
    <w:rsid w:val="002F199C"/>
    <w:rsid w:val="003057B7"/>
    <w:rsid w:val="00345859"/>
    <w:rsid w:val="00351D8F"/>
    <w:rsid w:val="00353521"/>
    <w:rsid w:val="00366485"/>
    <w:rsid w:val="00374C50"/>
    <w:rsid w:val="003751D5"/>
    <w:rsid w:val="00392D0E"/>
    <w:rsid w:val="003963A4"/>
    <w:rsid w:val="003A2BC0"/>
    <w:rsid w:val="003C5B59"/>
    <w:rsid w:val="003E04E6"/>
    <w:rsid w:val="003E7633"/>
    <w:rsid w:val="0043097B"/>
    <w:rsid w:val="004313FD"/>
    <w:rsid w:val="00456A95"/>
    <w:rsid w:val="0046195C"/>
    <w:rsid w:val="004654D2"/>
    <w:rsid w:val="00466E25"/>
    <w:rsid w:val="00472BBD"/>
    <w:rsid w:val="004832A2"/>
    <w:rsid w:val="004A0255"/>
    <w:rsid w:val="004A1A25"/>
    <w:rsid w:val="004A20BB"/>
    <w:rsid w:val="004C1280"/>
    <w:rsid w:val="004D239B"/>
    <w:rsid w:val="004D2F34"/>
    <w:rsid w:val="004E54B8"/>
    <w:rsid w:val="004E66B2"/>
    <w:rsid w:val="004F3072"/>
    <w:rsid w:val="004F47B8"/>
    <w:rsid w:val="00500868"/>
    <w:rsid w:val="005131FD"/>
    <w:rsid w:val="0053272D"/>
    <w:rsid w:val="005553C9"/>
    <w:rsid w:val="00556547"/>
    <w:rsid w:val="00572DC5"/>
    <w:rsid w:val="0057356E"/>
    <w:rsid w:val="00573A2E"/>
    <w:rsid w:val="00591EC7"/>
    <w:rsid w:val="005A2915"/>
    <w:rsid w:val="005B4CBA"/>
    <w:rsid w:val="005B697A"/>
    <w:rsid w:val="005C5A62"/>
    <w:rsid w:val="00604005"/>
    <w:rsid w:val="00605773"/>
    <w:rsid w:val="0062659A"/>
    <w:rsid w:val="0065147D"/>
    <w:rsid w:val="0066295B"/>
    <w:rsid w:val="0066564F"/>
    <w:rsid w:val="00676072"/>
    <w:rsid w:val="00686547"/>
    <w:rsid w:val="006B0834"/>
    <w:rsid w:val="006B69E1"/>
    <w:rsid w:val="006C3D8B"/>
    <w:rsid w:val="006C4D3A"/>
    <w:rsid w:val="006D1895"/>
    <w:rsid w:val="006D396F"/>
    <w:rsid w:val="006D676F"/>
    <w:rsid w:val="006E5672"/>
    <w:rsid w:val="006F13C0"/>
    <w:rsid w:val="006F629F"/>
    <w:rsid w:val="0071086F"/>
    <w:rsid w:val="007247CB"/>
    <w:rsid w:val="00730425"/>
    <w:rsid w:val="00737E30"/>
    <w:rsid w:val="007452A2"/>
    <w:rsid w:val="00747490"/>
    <w:rsid w:val="00762087"/>
    <w:rsid w:val="00775121"/>
    <w:rsid w:val="0078256A"/>
    <w:rsid w:val="007A0105"/>
    <w:rsid w:val="007A09F5"/>
    <w:rsid w:val="007A2520"/>
    <w:rsid w:val="007A3A9C"/>
    <w:rsid w:val="007B0B52"/>
    <w:rsid w:val="007B37CA"/>
    <w:rsid w:val="007C2214"/>
    <w:rsid w:val="007F4668"/>
    <w:rsid w:val="008023DC"/>
    <w:rsid w:val="008266AA"/>
    <w:rsid w:val="00842B74"/>
    <w:rsid w:val="008430D6"/>
    <w:rsid w:val="00843819"/>
    <w:rsid w:val="00873094"/>
    <w:rsid w:val="0088518B"/>
    <w:rsid w:val="00885835"/>
    <w:rsid w:val="008A5F40"/>
    <w:rsid w:val="008B0F32"/>
    <w:rsid w:val="008B37A3"/>
    <w:rsid w:val="008B3A0E"/>
    <w:rsid w:val="008C7780"/>
    <w:rsid w:val="008D4028"/>
    <w:rsid w:val="008F6697"/>
    <w:rsid w:val="00915B7F"/>
    <w:rsid w:val="00920489"/>
    <w:rsid w:val="009258DD"/>
    <w:rsid w:val="00925B04"/>
    <w:rsid w:val="0092702D"/>
    <w:rsid w:val="00933417"/>
    <w:rsid w:val="009542D1"/>
    <w:rsid w:val="009657A1"/>
    <w:rsid w:val="0098642D"/>
    <w:rsid w:val="009878CF"/>
    <w:rsid w:val="00997A55"/>
    <w:rsid w:val="009A288A"/>
    <w:rsid w:val="009A2E13"/>
    <w:rsid w:val="009B012C"/>
    <w:rsid w:val="009D196C"/>
    <w:rsid w:val="009E50DB"/>
    <w:rsid w:val="009F081F"/>
    <w:rsid w:val="009F3B80"/>
    <w:rsid w:val="009F5212"/>
    <w:rsid w:val="009F6B9B"/>
    <w:rsid w:val="00A0040A"/>
    <w:rsid w:val="00A03D8C"/>
    <w:rsid w:val="00A0564E"/>
    <w:rsid w:val="00A5044C"/>
    <w:rsid w:val="00A564DB"/>
    <w:rsid w:val="00A81F59"/>
    <w:rsid w:val="00AB6F45"/>
    <w:rsid w:val="00AB76ED"/>
    <w:rsid w:val="00AC285F"/>
    <w:rsid w:val="00AD6DD9"/>
    <w:rsid w:val="00AE32AE"/>
    <w:rsid w:val="00AE6854"/>
    <w:rsid w:val="00AF6AB7"/>
    <w:rsid w:val="00B02BFB"/>
    <w:rsid w:val="00B031E4"/>
    <w:rsid w:val="00B129A9"/>
    <w:rsid w:val="00B403BB"/>
    <w:rsid w:val="00B43DE2"/>
    <w:rsid w:val="00B537AC"/>
    <w:rsid w:val="00B64771"/>
    <w:rsid w:val="00B72F9E"/>
    <w:rsid w:val="00B7358A"/>
    <w:rsid w:val="00B75507"/>
    <w:rsid w:val="00B77153"/>
    <w:rsid w:val="00B77F50"/>
    <w:rsid w:val="00B92FB6"/>
    <w:rsid w:val="00BB716C"/>
    <w:rsid w:val="00BC3E92"/>
    <w:rsid w:val="00BC6F04"/>
    <w:rsid w:val="00BD2107"/>
    <w:rsid w:val="00BD37CD"/>
    <w:rsid w:val="00BE1FC5"/>
    <w:rsid w:val="00BF0F8A"/>
    <w:rsid w:val="00BF20CD"/>
    <w:rsid w:val="00C11264"/>
    <w:rsid w:val="00C1496D"/>
    <w:rsid w:val="00C1780F"/>
    <w:rsid w:val="00C417CE"/>
    <w:rsid w:val="00C530E4"/>
    <w:rsid w:val="00C57ABE"/>
    <w:rsid w:val="00C62A73"/>
    <w:rsid w:val="00C67279"/>
    <w:rsid w:val="00C90980"/>
    <w:rsid w:val="00C90DA7"/>
    <w:rsid w:val="00C91C34"/>
    <w:rsid w:val="00CB41DD"/>
    <w:rsid w:val="00CE1729"/>
    <w:rsid w:val="00D00D76"/>
    <w:rsid w:val="00D04AE6"/>
    <w:rsid w:val="00D10F43"/>
    <w:rsid w:val="00D200F1"/>
    <w:rsid w:val="00D22410"/>
    <w:rsid w:val="00D301E6"/>
    <w:rsid w:val="00D35DB9"/>
    <w:rsid w:val="00D37706"/>
    <w:rsid w:val="00D42440"/>
    <w:rsid w:val="00D42CAC"/>
    <w:rsid w:val="00D46AA5"/>
    <w:rsid w:val="00D51B74"/>
    <w:rsid w:val="00D72FF5"/>
    <w:rsid w:val="00D93247"/>
    <w:rsid w:val="00DB66FE"/>
    <w:rsid w:val="00DC1958"/>
    <w:rsid w:val="00E33693"/>
    <w:rsid w:val="00E33E38"/>
    <w:rsid w:val="00E33ED0"/>
    <w:rsid w:val="00E50005"/>
    <w:rsid w:val="00E63B2C"/>
    <w:rsid w:val="00E81D02"/>
    <w:rsid w:val="00E82F8D"/>
    <w:rsid w:val="00E83591"/>
    <w:rsid w:val="00E84A60"/>
    <w:rsid w:val="00E867D5"/>
    <w:rsid w:val="00EC319B"/>
    <w:rsid w:val="00EC67B9"/>
    <w:rsid w:val="00ED4402"/>
    <w:rsid w:val="00F00D73"/>
    <w:rsid w:val="00F01C81"/>
    <w:rsid w:val="00F037BF"/>
    <w:rsid w:val="00F04396"/>
    <w:rsid w:val="00F072A3"/>
    <w:rsid w:val="00F10F55"/>
    <w:rsid w:val="00F316CF"/>
    <w:rsid w:val="00F317B2"/>
    <w:rsid w:val="00F45DB3"/>
    <w:rsid w:val="00F4723B"/>
    <w:rsid w:val="00F55313"/>
    <w:rsid w:val="00F60953"/>
    <w:rsid w:val="00F719E0"/>
    <w:rsid w:val="00F7627C"/>
    <w:rsid w:val="00FA39BD"/>
    <w:rsid w:val="00FE1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21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 w:type="character" w:customStyle="1" w:styleId="Heading2Char">
    <w:name w:val="Heading 2 Char"/>
    <w:basedOn w:val="DefaultParagraphFont"/>
    <w:link w:val="Heading2"/>
    <w:uiPriority w:val="9"/>
    <w:rsid w:val="002136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21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 w:type="character" w:customStyle="1" w:styleId="Heading2Char">
    <w:name w:val="Heading 2 Char"/>
    <w:basedOn w:val="DefaultParagraphFont"/>
    <w:link w:val="Heading2"/>
    <w:uiPriority w:val="9"/>
    <w:rsid w:val="002136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4</cp:revision>
  <cp:lastPrinted>2013-08-13T22:38:00Z</cp:lastPrinted>
  <dcterms:created xsi:type="dcterms:W3CDTF">2014-05-07T01:10:00Z</dcterms:created>
  <dcterms:modified xsi:type="dcterms:W3CDTF">2014-05-16T01:59:00Z</dcterms:modified>
</cp:coreProperties>
</file>