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54366" w:rsidRDefault="00E40D78">
      <w:pPr>
        <w:spacing w:after="0" w:line="240" w:lineRule="auto"/>
        <w:jc w:val="center"/>
      </w:pPr>
      <w:r>
        <w:rPr>
          <w:rFonts w:ascii="Arial" w:eastAsia="Arial" w:hAnsi="Arial" w:cs="Arial"/>
          <w:b/>
        </w:rPr>
        <w:t>Minutes</w:t>
      </w:r>
      <w:bookmarkStart w:id="0" w:name="_GoBack"/>
      <w:bookmarkEnd w:id="0"/>
    </w:p>
    <w:p w:rsidR="00654366" w:rsidRDefault="00654366">
      <w:pPr>
        <w:spacing w:after="0" w:line="240" w:lineRule="auto"/>
        <w:jc w:val="center"/>
      </w:pPr>
    </w:p>
    <w:p w:rsidR="00654366" w:rsidRDefault="00A131D4">
      <w:pPr>
        <w:spacing w:after="0" w:line="240" w:lineRule="auto"/>
        <w:jc w:val="center"/>
      </w:pPr>
      <w:r>
        <w:rPr>
          <w:rFonts w:ascii="Arial" w:eastAsia="Arial" w:hAnsi="Arial" w:cs="Arial"/>
          <w:b/>
        </w:rPr>
        <w:t>Yellowknife Ski Club (YSC)</w:t>
      </w:r>
    </w:p>
    <w:p w:rsidR="00654366" w:rsidRDefault="00A131D4">
      <w:pPr>
        <w:spacing w:after="0" w:line="240" w:lineRule="auto"/>
        <w:jc w:val="center"/>
      </w:pPr>
      <w:r>
        <w:rPr>
          <w:rFonts w:ascii="Arial" w:eastAsia="Arial" w:hAnsi="Arial" w:cs="Arial"/>
          <w:b/>
        </w:rPr>
        <w:t>Board of Directors Meeting</w:t>
      </w:r>
    </w:p>
    <w:p w:rsidR="00654366" w:rsidRDefault="00654366">
      <w:pPr>
        <w:spacing w:after="0" w:line="240" w:lineRule="auto"/>
        <w:jc w:val="center"/>
      </w:pPr>
    </w:p>
    <w:p w:rsidR="00654366" w:rsidRDefault="00A131D4">
      <w:pPr>
        <w:spacing w:after="0" w:line="240" w:lineRule="auto"/>
        <w:jc w:val="center"/>
      </w:pPr>
      <w:r>
        <w:rPr>
          <w:rFonts w:ascii="Arial" w:eastAsia="Arial" w:hAnsi="Arial" w:cs="Arial"/>
        </w:rPr>
        <w:t>Tuesday, October 1, 2013</w:t>
      </w:r>
    </w:p>
    <w:p w:rsidR="00654366" w:rsidRDefault="00A131D4">
      <w:pPr>
        <w:spacing w:after="0" w:line="240" w:lineRule="auto"/>
        <w:jc w:val="center"/>
      </w:pPr>
      <w:r>
        <w:rPr>
          <w:rFonts w:ascii="Arial" w:eastAsia="Arial" w:hAnsi="Arial" w:cs="Arial"/>
        </w:rPr>
        <w:t>Yellowknife Ski Club Chalet 7:30 pm</w:t>
      </w:r>
    </w:p>
    <w:p w:rsidR="00654366" w:rsidRDefault="00654366">
      <w:pPr>
        <w:spacing w:after="0" w:line="240" w:lineRule="auto"/>
      </w:pPr>
    </w:p>
    <w:p w:rsidR="00654366" w:rsidRDefault="00A131D4">
      <w:pPr>
        <w:spacing w:after="0" w:line="240" w:lineRule="auto"/>
      </w:pPr>
      <w:r>
        <w:rPr>
          <w:rFonts w:ascii="Arial" w:eastAsia="Arial" w:hAnsi="Arial" w:cs="Arial"/>
        </w:rPr>
        <w:t xml:space="preserve">Present: </w:t>
      </w:r>
      <w:r w:rsidR="0047453A">
        <w:rPr>
          <w:rFonts w:ascii="Arial" w:eastAsia="Arial" w:hAnsi="Arial" w:cs="Arial"/>
        </w:rPr>
        <w:t xml:space="preserve">Martin </w:t>
      </w:r>
      <w:proofErr w:type="spellStart"/>
      <w:r w:rsidR="0047453A">
        <w:rPr>
          <w:rFonts w:ascii="Arial" w:eastAsia="Arial" w:hAnsi="Arial" w:cs="Arial"/>
        </w:rPr>
        <w:t>Saidla</w:t>
      </w:r>
      <w:proofErr w:type="spellEnd"/>
      <w:r w:rsidR="0047453A">
        <w:rPr>
          <w:rFonts w:ascii="Arial" w:eastAsia="Arial" w:hAnsi="Arial" w:cs="Arial"/>
        </w:rPr>
        <w:t xml:space="preserve"> (</w:t>
      </w:r>
      <w:r>
        <w:rPr>
          <w:rFonts w:ascii="Arial" w:eastAsia="Arial" w:hAnsi="Arial" w:cs="Arial"/>
        </w:rPr>
        <w:t>MS</w:t>
      </w:r>
      <w:r w:rsidR="0047453A">
        <w:rPr>
          <w:rFonts w:ascii="Arial" w:eastAsia="Arial" w:hAnsi="Arial" w:cs="Arial"/>
        </w:rPr>
        <w:t>)</w:t>
      </w:r>
      <w:r>
        <w:rPr>
          <w:rFonts w:ascii="Arial" w:eastAsia="Arial" w:hAnsi="Arial" w:cs="Arial"/>
        </w:rPr>
        <w:t xml:space="preserve">, </w:t>
      </w:r>
      <w:r w:rsidR="0047453A">
        <w:rPr>
          <w:rFonts w:ascii="Arial" w:eastAsia="Arial" w:hAnsi="Arial" w:cs="Arial"/>
        </w:rPr>
        <w:t>Stephen Dunbar (</w:t>
      </w:r>
      <w:r>
        <w:rPr>
          <w:rFonts w:ascii="Arial" w:eastAsia="Arial" w:hAnsi="Arial" w:cs="Arial"/>
        </w:rPr>
        <w:t>SD</w:t>
      </w:r>
      <w:r w:rsidR="0047453A">
        <w:rPr>
          <w:rFonts w:ascii="Arial" w:eastAsia="Arial" w:hAnsi="Arial" w:cs="Arial"/>
        </w:rPr>
        <w:t>)</w:t>
      </w:r>
      <w:r>
        <w:rPr>
          <w:rFonts w:ascii="Arial" w:eastAsia="Arial" w:hAnsi="Arial" w:cs="Arial"/>
        </w:rPr>
        <w:t xml:space="preserve">, </w:t>
      </w:r>
      <w:r w:rsidR="0047453A">
        <w:rPr>
          <w:rFonts w:ascii="Arial" w:eastAsia="Arial" w:hAnsi="Arial" w:cs="Arial"/>
        </w:rPr>
        <w:t xml:space="preserve">Kevin </w:t>
      </w:r>
      <w:proofErr w:type="spellStart"/>
      <w:r w:rsidR="0047453A">
        <w:rPr>
          <w:rFonts w:ascii="Arial" w:eastAsia="Arial" w:hAnsi="Arial" w:cs="Arial"/>
        </w:rPr>
        <w:t>Hodgins</w:t>
      </w:r>
      <w:proofErr w:type="spellEnd"/>
      <w:r w:rsidR="0047453A">
        <w:rPr>
          <w:rFonts w:ascii="Arial" w:eastAsia="Arial" w:hAnsi="Arial" w:cs="Arial"/>
        </w:rPr>
        <w:t xml:space="preserve"> (</w:t>
      </w:r>
      <w:r>
        <w:rPr>
          <w:rFonts w:ascii="Arial" w:eastAsia="Arial" w:hAnsi="Arial" w:cs="Arial"/>
        </w:rPr>
        <w:t>KH</w:t>
      </w:r>
      <w:r w:rsidR="0047453A">
        <w:rPr>
          <w:rFonts w:ascii="Arial" w:eastAsia="Arial" w:hAnsi="Arial" w:cs="Arial"/>
        </w:rPr>
        <w:t>)</w:t>
      </w:r>
      <w:r>
        <w:rPr>
          <w:rFonts w:ascii="Arial" w:eastAsia="Arial" w:hAnsi="Arial" w:cs="Arial"/>
        </w:rPr>
        <w:t xml:space="preserve">, </w:t>
      </w:r>
      <w:r w:rsidR="0047453A">
        <w:rPr>
          <w:rFonts w:ascii="Arial" w:eastAsia="Arial" w:hAnsi="Arial" w:cs="Arial"/>
        </w:rPr>
        <w:t xml:space="preserve">Damian </w:t>
      </w:r>
      <w:proofErr w:type="spellStart"/>
      <w:r w:rsidR="0047453A">
        <w:rPr>
          <w:rFonts w:ascii="Arial" w:eastAsia="Arial" w:hAnsi="Arial" w:cs="Arial"/>
        </w:rPr>
        <w:t>Payani</w:t>
      </w:r>
      <w:proofErr w:type="spellEnd"/>
      <w:r w:rsidR="0047453A">
        <w:rPr>
          <w:rFonts w:ascii="Arial" w:eastAsia="Arial" w:hAnsi="Arial" w:cs="Arial"/>
        </w:rPr>
        <w:t xml:space="preserve"> (</w:t>
      </w:r>
      <w:r>
        <w:rPr>
          <w:rFonts w:ascii="Arial" w:eastAsia="Arial" w:hAnsi="Arial" w:cs="Arial"/>
        </w:rPr>
        <w:t>DP</w:t>
      </w:r>
      <w:r w:rsidR="0047453A">
        <w:rPr>
          <w:rFonts w:ascii="Arial" w:eastAsia="Arial" w:hAnsi="Arial" w:cs="Arial"/>
        </w:rPr>
        <w:t>)</w:t>
      </w:r>
      <w:r>
        <w:rPr>
          <w:rFonts w:ascii="Arial" w:eastAsia="Arial" w:hAnsi="Arial" w:cs="Arial"/>
        </w:rPr>
        <w:t xml:space="preserve">, </w:t>
      </w:r>
      <w:r w:rsidR="0047453A">
        <w:rPr>
          <w:rFonts w:ascii="Arial" w:eastAsia="Arial" w:hAnsi="Arial" w:cs="Arial"/>
        </w:rPr>
        <w:t xml:space="preserve">Mark </w:t>
      </w:r>
      <w:proofErr w:type="spellStart"/>
      <w:r w:rsidR="0047453A">
        <w:rPr>
          <w:rFonts w:ascii="Arial" w:eastAsia="Arial" w:hAnsi="Arial" w:cs="Arial"/>
        </w:rPr>
        <w:t>Cliffe</w:t>
      </w:r>
      <w:proofErr w:type="spellEnd"/>
      <w:r w:rsidR="0047453A">
        <w:rPr>
          <w:rFonts w:ascii="Arial" w:eastAsia="Arial" w:hAnsi="Arial" w:cs="Arial"/>
        </w:rPr>
        <w:t>-Philips (</w:t>
      </w:r>
      <w:r>
        <w:rPr>
          <w:rFonts w:ascii="Arial" w:eastAsia="Arial" w:hAnsi="Arial" w:cs="Arial"/>
        </w:rPr>
        <w:t>MCP</w:t>
      </w:r>
      <w:r w:rsidR="0047453A">
        <w:rPr>
          <w:rFonts w:ascii="Arial" w:eastAsia="Arial" w:hAnsi="Arial" w:cs="Arial"/>
        </w:rPr>
        <w:t>)</w:t>
      </w:r>
      <w:r>
        <w:rPr>
          <w:rFonts w:ascii="Arial" w:eastAsia="Arial" w:hAnsi="Arial" w:cs="Arial"/>
        </w:rPr>
        <w:t xml:space="preserve">, </w:t>
      </w:r>
      <w:r w:rsidR="0047453A">
        <w:rPr>
          <w:rFonts w:ascii="Arial" w:eastAsia="Arial" w:hAnsi="Arial" w:cs="Arial"/>
        </w:rPr>
        <w:t xml:space="preserve">Greg </w:t>
      </w:r>
      <w:proofErr w:type="spellStart"/>
      <w:r w:rsidR="0047453A">
        <w:rPr>
          <w:rFonts w:ascii="Arial" w:eastAsia="Arial" w:hAnsi="Arial" w:cs="Arial"/>
        </w:rPr>
        <w:t>Littlefair</w:t>
      </w:r>
      <w:proofErr w:type="spellEnd"/>
      <w:r w:rsidR="0047453A">
        <w:rPr>
          <w:rFonts w:ascii="Arial" w:eastAsia="Arial" w:hAnsi="Arial" w:cs="Arial"/>
        </w:rPr>
        <w:t xml:space="preserve"> (</w:t>
      </w:r>
      <w:r>
        <w:rPr>
          <w:rFonts w:ascii="Arial" w:eastAsia="Arial" w:hAnsi="Arial" w:cs="Arial"/>
        </w:rPr>
        <w:t>GL</w:t>
      </w:r>
      <w:r w:rsidR="0047453A">
        <w:rPr>
          <w:rFonts w:ascii="Arial" w:eastAsia="Arial" w:hAnsi="Arial" w:cs="Arial"/>
        </w:rPr>
        <w:t>)</w:t>
      </w:r>
      <w:r>
        <w:rPr>
          <w:rFonts w:ascii="Arial" w:eastAsia="Arial" w:hAnsi="Arial" w:cs="Arial"/>
        </w:rPr>
        <w:t xml:space="preserve">, </w:t>
      </w:r>
      <w:r w:rsidR="0047453A">
        <w:rPr>
          <w:rFonts w:ascii="Arial" w:eastAsia="Arial" w:hAnsi="Arial" w:cs="Arial"/>
        </w:rPr>
        <w:t>John Stephenson (</w:t>
      </w:r>
      <w:r>
        <w:rPr>
          <w:rFonts w:ascii="Arial" w:eastAsia="Arial" w:hAnsi="Arial" w:cs="Arial"/>
        </w:rPr>
        <w:t>JS</w:t>
      </w:r>
      <w:r w:rsidR="0047453A">
        <w:rPr>
          <w:rFonts w:ascii="Arial" w:eastAsia="Arial" w:hAnsi="Arial" w:cs="Arial"/>
        </w:rPr>
        <w:t>)</w:t>
      </w:r>
      <w:r>
        <w:rPr>
          <w:rFonts w:ascii="Arial" w:eastAsia="Arial" w:hAnsi="Arial" w:cs="Arial"/>
        </w:rPr>
        <w:t>,</w:t>
      </w:r>
      <w:r w:rsidR="0047453A">
        <w:rPr>
          <w:rFonts w:ascii="Arial" w:eastAsia="Arial" w:hAnsi="Arial" w:cs="Arial"/>
        </w:rPr>
        <w:t xml:space="preserve"> Brett </w:t>
      </w:r>
      <w:proofErr w:type="spellStart"/>
      <w:r w:rsidR="0047453A">
        <w:rPr>
          <w:rFonts w:ascii="Arial" w:eastAsia="Arial" w:hAnsi="Arial" w:cs="Arial"/>
        </w:rPr>
        <w:t>Wheler</w:t>
      </w:r>
      <w:proofErr w:type="spellEnd"/>
      <w:r>
        <w:rPr>
          <w:rFonts w:ascii="Arial" w:eastAsia="Arial" w:hAnsi="Arial" w:cs="Arial"/>
        </w:rPr>
        <w:t xml:space="preserve"> </w:t>
      </w:r>
      <w:r w:rsidR="0047453A">
        <w:rPr>
          <w:rFonts w:ascii="Arial" w:eastAsia="Arial" w:hAnsi="Arial" w:cs="Arial"/>
        </w:rPr>
        <w:t>(</w:t>
      </w:r>
      <w:r>
        <w:rPr>
          <w:rFonts w:ascii="Arial" w:eastAsia="Arial" w:hAnsi="Arial" w:cs="Arial"/>
        </w:rPr>
        <w:t>BW</w:t>
      </w:r>
      <w:r w:rsidR="0047453A">
        <w:rPr>
          <w:rFonts w:ascii="Arial" w:eastAsia="Arial" w:hAnsi="Arial" w:cs="Arial"/>
        </w:rPr>
        <w:t>)</w:t>
      </w:r>
    </w:p>
    <w:p w:rsidR="00654366" w:rsidRDefault="00654366">
      <w:pPr>
        <w:spacing w:after="0" w:line="240" w:lineRule="auto"/>
      </w:pPr>
    </w:p>
    <w:p w:rsidR="00654366" w:rsidRDefault="00A131D4">
      <w:pPr>
        <w:numPr>
          <w:ilvl w:val="0"/>
          <w:numId w:val="4"/>
        </w:numPr>
        <w:spacing w:after="120" w:line="240" w:lineRule="auto"/>
        <w:ind w:left="357" w:hanging="356"/>
        <w:rPr>
          <w:rFonts w:ascii="Arial" w:eastAsia="Arial" w:hAnsi="Arial" w:cs="Arial"/>
          <w:b/>
        </w:rPr>
      </w:pPr>
      <w:r>
        <w:rPr>
          <w:rFonts w:ascii="Arial" w:eastAsia="Arial" w:hAnsi="Arial" w:cs="Arial"/>
          <w:b/>
        </w:rPr>
        <w:t>Call to Order and Opening Remarks by the Chair</w:t>
      </w:r>
    </w:p>
    <w:p w:rsidR="00654366" w:rsidRDefault="00A131D4">
      <w:pPr>
        <w:spacing w:after="120" w:line="240" w:lineRule="auto"/>
        <w:ind w:left="357" w:hanging="356"/>
      </w:pPr>
      <w:r>
        <w:rPr>
          <w:rFonts w:ascii="Arial" w:eastAsia="Arial" w:hAnsi="Arial" w:cs="Arial"/>
          <w:b/>
        </w:rPr>
        <w:t xml:space="preserve">JS called meeting to </w:t>
      </w:r>
      <w:r>
        <w:rPr>
          <w:rFonts w:ascii="Arial" w:eastAsia="Arial" w:hAnsi="Arial" w:cs="Arial"/>
        </w:rPr>
        <w:t xml:space="preserve">order </w:t>
      </w:r>
    </w:p>
    <w:p w:rsidR="00654366" w:rsidRDefault="00A131D4">
      <w:pPr>
        <w:numPr>
          <w:ilvl w:val="1"/>
          <w:numId w:val="4"/>
        </w:numPr>
        <w:spacing w:after="0" w:line="240" w:lineRule="auto"/>
        <w:ind w:hanging="404"/>
        <w:contextualSpacing/>
      </w:pPr>
      <w:r>
        <w:rPr>
          <w:rFonts w:ascii="Arial" w:eastAsia="Arial" w:hAnsi="Arial" w:cs="Arial"/>
        </w:rPr>
        <w:t>Approval of agenda - KH seconded by MCP moved to call meeting to order. Motion adopted.</w:t>
      </w:r>
    </w:p>
    <w:p w:rsidR="00654366" w:rsidRDefault="00A131D4">
      <w:pPr>
        <w:numPr>
          <w:ilvl w:val="1"/>
          <w:numId w:val="4"/>
        </w:numPr>
        <w:spacing w:after="0" w:line="240" w:lineRule="auto"/>
        <w:ind w:hanging="404"/>
        <w:contextualSpacing/>
      </w:pPr>
      <w:r>
        <w:rPr>
          <w:rFonts w:ascii="Arial" w:eastAsia="Arial" w:hAnsi="Arial" w:cs="Arial"/>
        </w:rPr>
        <w:t>Declaration of conflicts - none</w:t>
      </w:r>
    </w:p>
    <w:p w:rsidR="00654366" w:rsidRDefault="00654366">
      <w:pPr>
        <w:spacing w:after="0" w:line="240" w:lineRule="auto"/>
        <w:ind w:left="357"/>
      </w:pPr>
    </w:p>
    <w:p w:rsidR="00654366" w:rsidRDefault="00A131D4">
      <w:pPr>
        <w:numPr>
          <w:ilvl w:val="0"/>
          <w:numId w:val="4"/>
        </w:numPr>
        <w:spacing w:after="120" w:line="240" w:lineRule="auto"/>
        <w:ind w:left="357" w:hanging="356"/>
        <w:rPr>
          <w:rFonts w:ascii="Arial" w:eastAsia="Arial" w:hAnsi="Arial" w:cs="Arial"/>
          <w:b/>
        </w:rPr>
      </w:pPr>
      <w:r>
        <w:rPr>
          <w:rFonts w:ascii="Arial" w:eastAsia="Arial" w:hAnsi="Arial" w:cs="Arial"/>
          <w:b/>
        </w:rPr>
        <w:t>Consent Agenda</w:t>
      </w:r>
    </w:p>
    <w:p w:rsidR="00654366" w:rsidRDefault="00A131D4">
      <w:pPr>
        <w:numPr>
          <w:ilvl w:val="1"/>
          <w:numId w:val="4"/>
        </w:numPr>
        <w:spacing w:after="0" w:line="240" w:lineRule="auto"/>
        <w:ind w:hanging="404"/>
        <w:contextualSpacing/>
      </w:pPr>
      <w:r>
        <w:rPr>
          <w:rFonts w:ascii="Arial" w:eastAsia="Arial" w:hAnsi="Arial" w:cs="Arial"/>
        </w:rPr>
        <w:t>Approval of Board minutes from Sep 3, 2013 - SD, seconded by KH, moved to approve the minutes from September 3, 2013. Motion adopted.</w:t>
      </w:r>
    </w:p>
    <w:p w:rsidR="00654366" w:rsidRDefault="00654366">
      <w:pPr>
        <w:spacing w:after="0" w:line="240" w:lineRule="auto"/>
      </w:pPr>
    </w:p>
    <w:p w:rsidR="00654366" w:rsidRDefault="00A131D4">
      <w:pPr>
        <w:numPr>
          <w:ilvl w:val="0"/>
          <w:numId w:val="4"/>
        </w:numPr>
        <w:spacing w:after="120" w:line="240" w:lineRule="auto"/>
        <w:ind w:left="357" w:hanging="356"/>
        <w:rPr>
          <w:rFonts w:ascii="Arial" w:eastAsia="Arial" w:hAnsi="Arial" w:cs="Arial"/>
          <w:b/>
        </w:rPr>
      </w:pPr>
      <w:r>
        <w:rPr>
          <w:rFonts w:ascii="Arial" w:eastAsia="Arial" w:hAnsi="Arial" w:cs="Arial"/>
          <w:b/>
        </w:rPr>
        <w:t>Discussion and Decision Items</w:t>
      </w:r>
    </w:p>
    <w:p w:rsidR="00654366" w:rsidRDefault="00654366">
      <w:pPr>
        <w:spacing w:after="0" w:line="240" w:lineRule="auto"/>
      </w:pPr>
    </w:p>
    <w:p w:rsidR="00654366" w:rsidRDefault="00A131D4">
      <w:pPr>
        <w:numPr>
          <w:ilvl w:val="1"/>
          <w:numId w:val="4"/>
        </w:numPr>
        <w:spacing w:after="0" w:line="240" w:lineRule="auto"/>
        <w:ind w:hanging="404"/>
        <w:contextualSpacing/>
      </w:pPr>
      <w:r>
        <w:rPr>
          <w:rFonts w:ascii="Arial" w:eastAsia="Arial" w:hAnsi="Arial" w:cs="Arial"/>
        </w:rPr>
        <w:t xml:space="preserve"> Biathlon building - GL noted that biathlon group was having problems with heating- see attached. Propane is expensive. Need money for insulation and pellet stove. KH supported as long as effect will be to save money. Insulating floor won’t reduce costs, but change in heating will - as long as there aren’t additional maintenance costs. JS noted insurance is ok. DP, seconded by MCP, moved motion as worded in the attached agenda item. Motion adopted. GL to continue to communicate with biathlon people.</w:t>
      </w:r>
    </w:p>
    <w:p w:rsidR="00654366" w:rsidRDefault="00654366">
      <w:pPr>
        <w:spacing w:after="0" w:line="240" w:lineRule="auto"/>
      </w:pPr>
    </w:p>
    <w:p w:rsidR="00654366" w:rsidRDefault="00A131D4">
      <w:pPr>
        <w:numPr>
          <w:ilvl w:val="1"/>
          <w:numId w:val="4"/>
        </w:numPr>
        <w:spacing w:after="0" w:line="240" w:lineRule="auto"/>
        <w:ind w:hanging="404"/>
        <w:contextualSpacing/>
      </w:pPr>
      <w:r>
        <w:rPr>
          <w:rFonts w:ascii="Arial" w:eastAsia="Arial" w:hAnsi="Arial" w:cs="Arial"/>
        </w:rPr>
        <w:t xml:space="preserve">NWT Ski Division Rep – JS - noted that he </w:t>
      </w:r>
      <w:r w:rsidR="0047453A">
        <w:rPr>
          <w:rFonts w:ascii="Arial" w:eastAsia="Arial" w:hAnsi="Arial" w:cs="Arial"/>
        </w:rPr>
        <w:t>would prefer that someone else do it</w:t>
      </w:r>
      <w:r>
        <w:rPr>
          <w:rFonts w:ascii="Arial" w:eastAsia="Arial" w:hAnsi="Arial" w:cs="Arial"/>
        </w:rPr>
        <w:t xml:space="preserve">. SD </w:t>
      </w:r>
      <w:r w:rsidR="0047453A">
        <w:rPr>
          <w:rFonts w:ascii="Arial" w:eastAsia="Arial" w:hAnsi="Arial" w:cs="Arial"/>
        </w:rPr>
        <w:t>also stated that he would be unable to do it</w:t>
      </w:r>
      <w:r>
        <w:rPr>
          <w:rFonts w:ascii="Arial" w:eastAsia="Arial" w:hAnsi="Arial" w:cs="Arial"/>
        </w:rPr>
        <w:t>.</w:t>
      </w:r>
    </w:p>
    <w:p w:rsidR="00654366" w:rsidRDefault="00654366">
      <w:pPr>
        <w:spacing w:after="0" w:line="240" w:lineRule="auto"/>
        <w:ind w:left="720"/>
      </w:pPr>
    </w:p>
    <w:p w:rsidR="00654366" w:rsidRDefault="00A131D4">
      <w:pPr>
        <w:numPr>
          <w:ilvl w:val="1"/>
          <w:numId w:val="4"/>
        </w:numPr>
        <w:spacing w:after="0" w:line="240" w:lineRule="auto"/>
        <w:ind w:hanging="404"/>
        <w:contextualSpacing/>
      </w:pPr>
      <w:bookmarkStart w:id="1" w:name="h.gjdgxs" w:colFirst="0" w:colLast="0"/>
      <w:bookmarkEnd w:id="1"/>
      <w:r>
        <w:rPr>
          <w:rFonts w:ascii="Arial" w:eastAsia="Arial" w:hAnsi="Arial" w:cs="Arial"/>
        </w:rPr>
        <w:t>Membership fees policy – carried over from last meeting – JS. GL expressed concern that fewer people would sign up if policy changed. DP noted that for families with 2 kids and only one skiing parent, it is already cheaper to register individually. BW unsure, but willing to try as experiment. Noted member survey found members didn’t want increase in rates. MC noted increased gap between early and late registration, suggested it be smaller. SD noted that we have families with low incomes. JS noted we have a lot of volunteers who help out who would not be members individually. Also for insurance purposes would be better to have people as members in case they participate in club activities. DP noted that it would probably not affect membership numbers much. KH seconded by MS moved to adopt proposed fee policy with amendments as follows: addition of family category at $280, with early-registration family at $260.  Youth at $40, no early-registration discount. Child under 5 at 10, no early-registration discount. Motion adopted. MCP to work with DP and RM on communicating new policy to members. Also should communicate that insurance costs will increase next year.</w:t>
      </w:r>
    </w:p>
    <w:p w:rsidR="00654366" w:rsidRDefault="00654366">
      <w:pPr>
        <w:spacing w:after="0" w:line="240" w:lineRule="auto"/>
      </w:pPr>
    </w:p>
    <w:p w:rsidR="00654366" w:rsidRDefault="00A131D4">
      <w:pPr>
        <w:numPr>
          <w:ilvl w:val="1"/>
          <w:numId w:val="4"/>
        </w:numPr>
        <w:spacing w:after="0" w:line="240" w:lineRule="auto"/>
        <w:ind w:hanging="404"/>
        <w:contextualSpacing/>
      </w:pPr>
      <w:r>
        <w:rPr>
          <w:rFonts w:ascii="Arial" w:eastAsia="Arial" w:hAnsi="Arial" w:cs="Arial"/>
        </w:rPr>
        <w:t>Agenda items for next board meeting – JS</w:t>
      </w:r>
    </w:p>
    <w:p w:rsidR="00654366" w:rsidRDefault="00A131D4">
      <w:pPr>
        <w:numPr>
          <w:ilvl w:val="0"/>
          <w:numId w:val="1"/>
        </w:numPr>
        <w:spacing w:after="0" w:line="240" w:lineRule="auto"/>
        <w:ind w:hanging="359"/>
        <w:contextualSpacing/>
      </w:pPr>
      <w:r>
        <w:rPr>
          <w:rFonts w:ascii="Arial" w:eastAsia="Arial" w:hAnsi="Arial" w:cs="Arial"/>
        </w:rPr>
        <w:t>Coaching presentation</w:t>
      </w:r>
    </w:p>
    <w:p w:rsidR="00654366" w:rsidRDefault="00654366">
      <w:pPr>
        <w:spacing w:after="0" w:line="240" w:lineRule="auto"/>
      </w:pPr>
    </w:p>
    <w:p w:rsidR="00654366" w:rsidRDefault="00654366">
      <w:pPr>
        <w:spacing w:after="0" w:line="240" w:lineRule="auto"/>
      </w:pPr>
    </w:p>
    <w:p w:rsidR="00654366" w:rsidRDefault="00A131D4">
      <w:pPr>
        <w:numPr>
          <w:ilvl w:val="0"/>
          <w:numId w:val="4"/>
        </w:numPr>
        <w:spacing w:after="120" w:line="240" w:lineRule="auto"/>
        <w:ind w:left="357" w:hanging="356"/>
        <w:rPr>
          <w:rFonts w:ascii="Arial" w:eastAsia="Arial" w:hAnsi="Arial" w:cs="Arial"/>
          <w:b/>
        </w:rPr>
      </w:pPr>
      <w:r>
        <w:rPr>
          <w:rFonts w:ascii="Arial" w:eastAsia="Arial" w:hAnsi="Arial" w:cs="Arial"/>
          <w:b/>
        </w:rPr>
        <w:t>Roundtable Updates</w:t>
      </w:r>
    </w:p>
    <w:p w:rsidR="00654366" w:rsidRDefault="00A131D4">
      <w:pPr>
        <w:spacing w:after="0" w:line="240" w:lineRule="auto"/>
      </w:pPr>
      <w:r>
        <w:rPr>
          <w:rFonts w:ascii="Arial" w:eastAsia="Arial" w:hAnsi="Arial" w:cs="Arial"/>
          <w:u w:val="single"/>
        </w:rPr>
        <w:t>Oral Updates</w:t>
      </w:r>
    </w:p>
    <w:p w:rsidR="00654366" w:rsidRDefault="00654366">
      <w:pPr>
        <w:spacing w:after="0" w:line="240" w:lineRule="auto"/>
      </w:pPr>
    </w:p>
    <w:p w:rsidR="00654366" w:rsidRDefault="00A131D4">
      <w:pPr>
        <w:spacing w:after="0" w:line="240" w:lineRule="auto"/>
      </w:pPr>
      <w:r>
        <w:rPr>
          <w:rFonts w:ascii="Arial" w:eastAsia="Arial" w:hAnsi="Arial" w:cs="Arial"/>
        </w:rPr>
        <w:t xml:space="preserve">DP needs to find coordinator for arctic </w:t>
      </w:r>
      <w:proofErr w:type="spellStart"/>
      <w:r>
        <w:rPr>
          <w:rFonts w:ascii="Arial" w:eastAsia="Arial" w:hAnsi="Arial" w:cs="Arial"/>
        </w:rPr>
        <w:t>wg</w:t>
      </w:r>
      <w:proofErr w:type="spellEnd"/>
      <w:r>
        <w:rPr>
          <w:rFonts w:ascii="Arial" w:eastAsia="Arial" w:hAnsi="Arial" w:cs="Arial"/>
        </w:rPr>
        <w:t xml:space="preserve"> trials.</w:t>
      </w:r>
    </w:p>
    <w:p w:rsidR="00654366" w:rsidRDefault="00A131D4">
      <w:pPr>
        <w:spacing w:after="0" w:line="240" w:lineRule="auto"/>
      </w:pPr>
      <w:proofErr w:type="gramStart"/>
      <w:r>
        <w:rPr>
          <w:rFonts w:ascii="Arial" w:eastAsia="Arial" w:hAnsi="Arial" w:cs="Arial"/>
        </w:rPr>
        <w:t>KH to meet with other board members to discuss budgets.</w:t>
      </w:r>
      <w:proofErr w:type="gramEnd"/>
    </w:p>
    <w:p w:rsidR="00654366" w:rsidRDefault="00A131D4">
      <w:pPr>
        <w:spacing w:after="0" w:line="240" w:lineRule="auto"/>
      </w:pPr>
      <w:r>
        <w:rPr>
          <w:rFonts w:ascii="Arial" w:eastAsia="Arial" w:hAnsi="Arial" w:cs="Arial"/>
        </w:rPr>
        <w:t>SD is working on organizing amateur race series - Tour de Yellowknife.</w:t>
      </w:r>
    </w:p>
    <w:p w:rsidR="00654366" w:rsidRDefault="00A131D4">
      <w:pPr>
        <w:spacing w:after="0" w:line="240" w:lineRule="auto"/>
      </w:pPr>
      <w:proofErr w:type="gramStart"/>
      <w:r>
        <w:rPr>
          <w:rFonts w:ascii="Arial" w:eastAsia="Arial" w:hAnsi="Arial" w:cs="Arial"/>
        </w:rPr>
        <w:t>MC to work with DP on getting zone4 up.</w:t>
      </w:r>
      <w:proofErr w:type="gramEnd"/>
    </w:p>
    <w:p w:rsidR="00654366" w:rsidRDefault="00A131D4">
      <w:pPr>
        <w:spacing w:after="0" w:line="240" w:lineRule="auto"/>
      </w:pPr>
      <w:r>
        <w:rPr>
          <w:rFonts w:ascii="Arial" w:eastAsia="Arial" w:hAnsi="Arial" w:cs="Arial"/>
        </w:rPr>
        <w:t xml:space="preserve">GL </w:t>
      </w:r>
      <w:r w:rsidR="00447AE0">
        <w:rPr>
          <w:rFonts w:ascii="Arial" w:eastAsia="Arial" w:hAnsi="Arial" w:cs="Arial"/>
        </w:rPr>
        <w:t>is working on obtaining</w:t>
      </w:r>
      <w:r>
        <w:rPr>
          <w:rFonts w:ascii="Arial" w:eastAsia="Arial" w:hAnsi="Arial" w:cs="Arial"/>
        </w:rPr>
        <w:t xml:space="preserve"> building permit for grooming shed. City won’t approve development permit until we submit range report and survey of biathlon range. MS to go through boxes / check with matt to find copy of range safety inspection </w:t>
      </w:r>
      <w:proofErr w:type="spellStart"/>
      <w:proofErr w:type="gramStart"/>
      <w:r>
        <w:rPr>
          <w:rFonts w:ascii="Arial" w:eastAsia="Arial" w:hAnsi="Arial" w:cs="Arial"/>
        </w:rPr>
        <w:t>asap</w:t>
      </w:r>
      <w:proofErr w:type="spellEnd"/>
      <w:proofErr w:type="gramEnd"/>
      <w:r>
        <w:rPr>
          <w:rFonts w:ascii="Arial" w:eastAsia="Arial" w:hAnsi="Arial" w:cs="Arial"/>
        </w:rPr>
        <w:t xml:space="preserve"> and send to GL. </w:t>
      </w:r>
      <w:proofErr w:type="spellStart"/>
      <w:r>
        <w:rPr>
          <w:rFonts w:ascii="Arial" w:eastAsia="Arial" w:hAnsi="Arial" w:cs="Arial"/>
        </w:rPr>
        <w:t>Gl</w:t>
      </w:r>
      <w:proofErr w:type="spellEnd"/>
      <w:r>
        <w:rPr>
          <w:rFonts w:ascii="Arial" w:eastAsia="Arial" w:hAnsi="Arial" w:cs="Arial"/>
        </w:rPr>
        <w:t xml:space="preserve"> needs bookings for programs.</w:t>
      </w:r>
    </w:p>
    <w:p w:rsidR="00654366" w:rsidRDefault="00654366">
      <w:pPr>
        <w:spacing w:after="0" w:line="240" w:lineRule="auto"/>
      </w:pPr>
    </w:p>
    <w:p w:rsidR="00654366" w:rsidRDefault="00A131D4">
      <w:pPr>
        <w:spacing w:after="0" w:line="240" w:lineRule="auto"/>
      </w:pPr>
      <w:r>
        <w:rPr>
          <w:rFonts w:ascii="Arial" w:eastAsia="Arial" w:hAnsi="Arial" w:cs="Arial"/>
        </w:rPr>
        <w:t>BW noted when communicating membership fees, we should communicate discounts available to members. Also mentioned work on lighting. Work will start near transformer in middle of loop. Initial loop will be slightly less than 1km.</w:t>
      </w:r>
    </w:p>
    <w:p w:rsidR="00654366" w:rsidRDefault="00654366">
      <w:pPr>
        <w:spacing w:after="0" w:line="240" w:lineRule="auto"/>
      </w:pPr>
    </w:p>
    <w:p w:rsidR="00654366" w:rsidRDefault="00A131D4">
      <w:pPr>
        <w:spacing w:after="0" w:line="240" w:lineRule="auto"/>
      </w:pPr>
      <w:r>
        <w:rPr>
          <w:rFonts w:ascii="Arial" w:eastAsia="Arial" w:hAnsi="Arial" w:cs="Arial"/>
          <w:color w:val="222222"/>
          <w:highlight w:val="white"/>
          <w:u w:val="single"/>
        </w:rPr>
        <w:t>Update from BW</w:t>
      </w:r>
    </w:p>
    <w:p w:rsidR="00654366" w:rsidRDefault="00A131D4">
      <w:pPr>
        <w:spacing w:after="0" w:line="240" w:lineRule="auto"/>
      </w:pPr>
      <w:proofErr w:type="spellStart"/>
      <w:r>
        <w:rPr>
          <w:rFonts w:ascii="Arial" w:eastAsia="Arial" w:hAnsi="Arial" w:cs="Arial"/>
          <w:color w:val="222222"/>
          <w:highlight w:val="white"/>
        </w:rPr>
        <w:t>Brushcutting</w:t>
      </w:r>
      <w:proofErr w:type="spellEnd"/>
      <w:r>
        <w:rPr>
          <w:rFonts w:ascii="Arial" w:eastAsia="Arial" w:hAnsi="Arial" w:cs="Arial"/>
          <w:color w:val="222222"/>
          <w:highlight w:val="white"/>
        </w:rPr>
        <w:t xml:space="preserve">: good progress so far with excellent coordination from Christine Scott and Andrew </w:t>
      </w:r>
      <w:proofErr w:type="spellStart"/>
      <w:r>
        <w:rPr>
          <w:rFonts w:ascii="Arial" w:eastAsia="Arial" w:hAnsi="Arial" w:cs="Arial"/>
          <w:color w:val="222222"/>
          <w:highlight w:val="white"/>
        </w:rPr>
        <w:t>Kotaska</w:t>
      </w:r>
      <w:proofErr w:type="spellEnd"/>
      <w:r>
        <w:rPr>
          <w:rFonts w:ascii="Arial" w:eastAsia="Arial" w:hAnsi="Arial" w:cs="Arial"/>
          <w:color w:val="222222"/>
          <w:highlight w:val="white"/>
        </w:rPr>
        <w:t xml:space="preserve"> and numerous volunteers out to help.  I expect 2 or 3 more weeks of concerted effort will see the job completed - volunteers are crucial, the more the merrier!</w:t>
      </w:r>
    </w:p>
    <w:p w:rsidR="00654366" w:rsidRDefault="00A131D4">
      <w:pPr>
        <w:spacing w:after="0" w:line="240" w:lineRule="auto"/>
      </w:pPr>
      <w:r>
        <w:rPr>
          <w:rFonts w:ascii="Arial" w:eastAsia="Arial" w:hAnsi="Arial" w:cs="Arial"/>
          <w:color w:val="222222"/>
          <w:highlight w:val="white"/>
        </w:rPr>
        <w:t xml:space="preserve"> </w:t>
      </w:r>
    </w:p>
    <w:p w:rsidR="00654366" w:rsidRDefault="00A131D4">
      <w:pPr>
        <w:spacing w:after="0" w:line="240" w:lineRule="auto"/>
      </w:pPr>
      <w:r>
        <w:rPr>
          <w:rFonts w:ascii="Arial" w:eastAsia="Arial" w:hAnsi="Arial" w:cs="Arial"/>
          <w:color w:val="222222"/>
          <w:highlight w:val="white"/>
        </w:rPr>
        <w:t xml:space="preserve">Lights: Northlands is supposed to install the first phase (sprint loop and 1st part of snowflake) this fall. </w:t>
      </w:r>
      <w:r>
        <w:rPr>
          <w:rFonts w:ascii="Arial" w:eastAsia="Arial" w:hAnsi="Arial" w:cs="Arial"/>
          <w:highlight w:val="white"/>
        </w:rPr>
        <w:t xml:space="preserve"> The crew is currently completing the underground installations before it freezes. Once they have completed that they will be on site to install the new poles - approximate timeframe: </w:t>
      </w:r>
      <w:proofErr w:type="spellStart"/>
      <w:r>
        <w:rPr>
          <w:rFonts w:ascii="Arial" w:eastAsia="Arial" w:hAnsi="Arial" w:cs="Arial"/>
          <w:highlight w:val="white"/>
        </w:rPr>
        <w:t>mid October</w:t>
      </w:r>
      <w:proofErr w:type="spellEnd"/>
      <w:r>
        <w:rPr>
          <w:rFonts w:ascii="Arial" w:eastAsia="Arial" w:hAnsi="Arial" w:cs="Arial"/>
          <w:highlight w:val="white"/>
        </w:rPr>
        <w:t>.</w:t>
      </w:r>
    </w:p>
    <w:p w:rsidR="00654366" w:rsidRDefault="00654366">
      <w:pPr>
        <w:spacing w:after="0" w:line="240" w:lineRule="auto"/>
      </w:pPr>
    </w:p>
    <w:p w:rsidR="00654366" w:rsidRDefault="00654366">
      <w:pPr>
        <w:spacing w:after="0" w:line="240" w:lineRule="auto"/>
      </w:pPr>
    </w:p>
    <w:p w:rsidR="00654366" w:rsidRDefault="00A131D4">
      <w:pPr>
        <w:spacing w:line="240" w:lineRule="auto"/>
      </w:pPr>
      <w:r>
        <w:rPr>
          <w:rFonts w:ascii="Arial" w:eastAsia="Arial" w:hAnsi="Arial" w:cs="Arial"/>
          <w:color w:val="222222"/>
          <w:highlight w:val="white"/>
          <w:u w:val="single"/>
        </w:rPr>
        <w:t>Update from JS</w:t>
      </w:r>
    </w:p>
    <w:p w:rsidR="00654366" w:rsidRDefault="00A131D4">
      <w:pPr>
        <w:spacing w:line="240" w:lineRule="auto"/>
      </w:pPr>
      <w:r>
        <w:rPr>
          <w:rFonts w:ascii="Arial" w:eastAsia="Arial" w:hAnsi="Arial" w:cs="Arial"/>
          <w:color w:val="222222"/>
          <w:highlight w:val="white"/>
        </w:rPr>
        <w:t>Sports Day in Canada – registered YKSC. Nov 30</w:t>
      </w:r>
    </w:p>
    <w:p w:rsidR="00654366" w:rsidRDefault="00A131D4">
      <w:pPr>
        <w:spacing w:line="240" w:lineRule="auto"/>
      </w:pPr>
      <w:r>
        <w:rPr>
          <w:rFonts w:ascii="Arial" w:eastAsia="Arial" w:hAnsi="Arial" w:cs="Arial"/>
          <w:color w:val="222222"/>
          <w:highlight w:val="white"/>
        </w:rPr>
        <w:t xml:space="preserve">World Snow Day – planning meeting held on Sept 30 with City and </w:t>
      </w:r>
      <w:proofErr w:type="spellStart"/>
      <w:r>
        <w:rPr>
          <w:rFonts w:ascii="Arial" w:eastAsia="Arial" w:hAnsi="Arial" w:cs="Arial"/>
          <w:color w:val="222222"/>
          <w:highlight w:val="white"/>
        </w:rPr>
        <w:t>Boardsports</w:t>
      </w:r>
      <w:proofErr w:type="spellEnd"/>
      <w:r>
        <w:rPr>
          <w:rFonts w:ascii="Arial" w:eastAsia="Arial" w:hAnsi="Arial" w:cs="Arial"/>
          <w:color w:val="222222"/>
          <w:highlight w:val="white"/>
        </w:rPr>
        <w:t>.  Jan 19</w:t>
      </w:r>
    </w:p>
    <w:p w:rsidR="00654366" w:rsidRDefault="00A131D4">
      <w:pPr>
        <w:spacing w:line="240" w:lineRule="auto"/>
      </w:pPr>
      <w:r>
        <w:rPr>
          <w:rFonts w:ascii="Arial" w:eastAsia="Arial" w:hAnsi="Arial" w:cs="Arial"/>
          <w:color w:val="222222"/>
          <w:highlight w:val="white"/>
        </w:rPr>
        <w:t xml:space="preserve">Met with </w:t>
      </w:r>
      <w:r>
        <w:rPr>
          <w:rFonts w:ascii="Arial" w:eastAsia="Arial" w:hAnsi="Arial" w:cs="Arial"/>
          <w:color w:val="222222"/>
          <w:shd w:val="clear" w:color="auto" w:fill="FFFFCC"/>
        </w:rPr>
        <w:t>Biathlon</w:t>
      </w:r>
      <w:r>
        <w:rPr>
          <w:rFonts w:ascii="Arial" w:eastAsia="Arial" w:hAnsi="Arial" w:cs="Arial"/>
          <w:color w:val="222222"/>
          <w:highlight w:val="white"/>
        </w:rPr>
        <w:t xml:space="preserve"> programs and Facilities Director to assist with plans for </w:t>
      </w:r>
      <w:r>
        <w:rPr>
          <w:rFonts w:ascii="Arial" w:eastAsia="Arial" w:hAnsi="Arial" w:cs="Arial"/>
          <w:color w:val="222222"/>
          <w:shd w:val="clear" w:color="auto" w:fill="FFFFCC"/>
        </w:rPr>
        <w:t>biathlon</w:t>
      </w:r>
      <w:r>
        <w:rPr>
          <w:rFonts w:ascii="Arial" w:eastAsia="Arial" w:hAnsi="Arial" w:cs="Arial"/>
          <w:color w:val="222222"/>
          <w:highlight w:val="white"/>
        </w:rPr>
        <w:t xml:space="preserve"> building</w:t>
      </w:r>
    </w:p>
    <w:p w:rsidR="00654366" w:rsidRDefault="00A131D4">
      <w:pPr>
        <w:spacing w:line="240" w:lineRule="auto"/>
      </w:pPr>
      <w:r>
        <w:rPr>
          <w:rFonts w:ascii="Arial" w:eastAsia="Arial" w:hAnsi="Arial" w:cs="Arial"/>
          <w:color w:val="222222"/>
          <w:highlight w:val="white"/>
        </w:rPr>
        <w:t>NWT Ski Division Call on Sept 19 – monthly call, first one of the year.</w:t>
      </w:r>
    </w:p>
    <w:p w:rsidR="00654366" w:rsidRDefault="00654366">
      <w:pPr>
        <w:spacing w:after="0" w:line="240" w:lineRule="auto"/>
      </w:pPr>
    </w:p>
    <w:p w:rsidR="00654366" w:rsidRDefault="00A131D4">
      <w:pPr>
        <w:spacing w:after="0" w:line="240" w:lineRule="auto"/>
        <w:ind w:left="720"/>
      </w:pPr>
      <w:r>
        <w:rPr>
          <w:rFonts w:ascii="Arial" w:eastAsia="Arial" w:hAnsi="Arial" w:cs="Arial"/>
          <w:color w:val="222222"/>
          <w:highlight w:val="white"/>
        </w:rPr>
        <w:t>·         AWG Trials to be in YK on Dec 12 – 14</w:t>
      </w:r>
    </w:p>
    <w:p w:rsidR="00654366" w:rsidRDefault="00654366">
      <w:pPr>
        <w:spacing w:after="0" w:line="240" w:lineRule="auto"/>
      </w:pPr>
    </w:p>
    <w:p w:rsidR="00654366" w:rsidRDefault="00A131D4">
      <w:pPr>
        <w:spacing w:after="0" w:line="240" w:lineRule="auto"/>
        <w:ind w:left="720"/>
      </w:pPr>
      <w:r>
        <w:rPr>
          <w:rFonts w:ascii="Arial" w:eastAsia="Arial" w:hAnsi="Arial" w:cs="Arial"/>
          <w:color w:val="222222"/>
          <w:highlight w:val="white"/>
        </w:rPr>
        <w:t>·         AWG coach selection process confirmed and promo sent to ski clubs</w:t>
      </w:r>
    </w:p>
    <w:p w:rsidR="00654366" w:rsidRDefault="00654366">
      <w:pPr>
        <w:spacing w:after="0" w:line="240" w:lineRule="auto"/>
      </w:pPr>
    </w:p>
    <w:p w:rsidR="00654366" w:rsidRDefault="00A131D4">
      <w:pPr>
        <w:spacing w:after="0" w:line="240" w:lineRule="auto"/>
        <w:ind w:left="720"/>
      </w:pPr>
      <w:r>
        <w:rPr>
          <w:rFonts w:ascii="Arial" w:eastAsia="Arial" w:hAnsi="Arial" w:cs="Arial"/>
          <w:color w:val="222222"/>
          <w:highlight w:val="white"/>
        </w:rPr>
        <w:t xml:space="preserve">·         Clubs to send names of volunteers to Ski </w:t>
      </w:r>
      <w:proofErr w:type="spellStart"/>
      <w:r>
        <w:rPr>
          <w:rFonts w:ascii="Arial" w:eastAsia="Arial" w:hAnsi="Arial" w:cs="Arial"/>
          <w:color w:val="222222"/>
          <w:highlight w:val="white"/>
        </w:rPr>
        <w:t>Div</w:t>
      </w:r>
      <w:proofErr w:type="spellEnd"/>
      <w:r>
        <w:rPr>
          <w:rFonts w:ascii="Arial" w:eastAsia="Arial" w:hAnsi="Arial" w:cs="Arial"/>
          <w:color w:val="222222"/>
          <w:highlight w:val="white"/>
        </w:rPr>
        <w:t xml:space="preserve"> to CCC for promo</w:t>
      </w:r>
    </w:p>
    <w:p w:rsidR="00654366" w:rsidRDefault="00654366">
      <w:pPr>
        <w:spacing w:after="0" w:line="240" w:lineRule="auto"/>
      </w:pPr>
    </w:p>
    <w:p w:rsidR="00654366" w:rsidRDefault="00A131D4">
      <w:pPr>
        <w:spacing w:line="240" w:lineRule="auto"/>
        <w:ind w:left="720"/>
      </w:pPr>
      <w:r>
        <w:rPr>
          <w:rFonts w:ascii="Arial" w:eastAsia="Arial" w:hAnsi="Arial" w:cs="Arial"/>
          <w:color w:val="222222"/>
          <w:highlight w:val="white"/>
        </w:rPr>
        <w:t>·         Insurance fees to increase next year. The fees will increase in 2014/15 to $8.00 per person and then $10.00 person in 2015/15.</w:t>
      </w:r>
    </w:p>
    <w:p w:rsidR="00654366" w:rsidRDefault="00654366">
      <w:pPr>
        <w:spacing w:after="0" w:line="240" w:lineRule="auto"/>
      </w:pPr>
    </w:p>
    <w:p w:rsidR="00654366" w:rsidRDefault="00A131D4">
      <w:pPr>
        <w:spacing w:line="240" w:lineRule="auto"/>
      </w:pPr>
      <w:proofErr w:type="spellStart"/>
      <w:r>
        <w:rPr>
          <w:rFonts w:ascii="Arial" w:eastAsia="Arial" w:hAnsi="Arial" w:cs="Arial"/>
          <w:color w:val="222222"/>
          <w:highlight w:val="white"/>
        </w:rPr>
        <w:t>Overlander</w:t>
      </w:r>
      <w:proofErr w:type="spellEnd"/>
      <w:r>
        <w:rPr>
          <w:rFonts w:ascii="Arial" w:eastAsia="Arial" w:hAnsi="Arial" w:cs="Arial"/>
          <w:color w:val="222222"/>
          <w:highlight w:val="white"/>
        </w:rPr>
        <w:t xml:space="preserve"> Sports – I will be talking to them about support for Ski Club this year.</w:t>
      </w:r>
    </w:p>
    <w:p w:rsidR="00654366" w:rsidRDefault="00A131D4">
      <w:pPr>
        <w:spacing w:line="240" w:lineRule="auto"/>
      </w:pPr>
      <w:proofErr w:type="gramStart"/>
      <w:r>
        <w:rPr>
          <w:rFonts w:ascii="Arial" w:eastAsia="Arial" w:hAnsi="Arial" w:cs="Arial"/>
          <w:color w:val="222222"/>
          <w:highlight w:val="white"/>
        </w:rPr>
        <w:lastRenderedPageBreak/>
        <w:t>Ryan Lake clean up – planning meeting on Oct 9 (Martin and I have been attending) with a cleanup day on Saturday October 19.</w:t>
      </w:r>
      <w:proofErr w:type="gramEnd"/>
      <w:r>
        <w:rPr>
          <w:rFonts w:ascii="Arial" w:eastAsia="Arial" w:hAnsi="Arial" w:cs="Arial"/>
          <w:color w:val="222222"/>
          <w:highlight w:val="white"/>
        </w:rPr>
        <w:t xml:space="preserve">  Call out to volunteers to be done.</w:t>
      </w:r>
    </w:p>
    <w:p w:rsidR="00654366" w:rsidRDefault="00A131D4">
      <w:pPr>
        <w:spacing w:line="240" w:lineRule="auto"/>
      </w:pPr>
      <w:r>
        <w:rPr>
          <w:rFonts w:ascii="Arial" w:eastAsia="Arial" w:hAnsi="Arial" w:cs="Arial"/>
          <w:color w:val="222222"/>
          <w:highlight w:val="white"/>
        </w:rPr>
        <w:t xml:space="preserve">Get Active Grants – </w:t>
      </w:r>
      <w:proofErr w:type="spellStart"/>
      <w:r>
        <w:rPr>
          <w:rFonts w:ascii="Arial" w:eastAsia="Arial" w:hAnsi="Arial" w:cs="Arial"/>
          <w:color w:val="222222"/>
          <w:highlight w:val="white"/>
        </w:rPr>
        <w:t>i</w:t>
      </w:r>
      <w:proofErr w:type="spellEnd"/>
      <w:r>
        <w:rPr>
          <w:rFonts w:ascii="Arial" w:eastAsia="Arial" w:hAnsi="Arial" w:cs="Arial"/>
          <w:color w:val="222222"/>
          <w:highlight w:val="white"/>
        </w:rPr>
        <w:t xml:space="preserve"> will apply by end of this week for funds for Sports Day and WSD and one other event for total of $750</w:t>
      </w:r>
    </w:p>
    <w:p w:rsidR="00654366" w:rsidRDefault="00A131D4">
      <w:pPr>
        <w:spacing w:after="0" w:line="240" w:lineRule="auto"/>
      </w:pPr>
      <w:r>
        <w:rPr>
          <w:rFonts w:ascii="Arial" w:eastAsia="Arial" w:hAnsi="Arial" w:cs="Arial"/>
        </w:rPr>
        <w:t xml:space="preserve">BW seconded by MCP moved to adjourn. </w:t>
      </w:r>
      <w:proofErr w:type="gramStart"/>
      <w:r>
        <w:rPr>
          <w:rFonts w:ascii="Arial" w:eastAsia="Arial" w:hAnsi="Arial" w:cs="Arial"/>
        </w:rPr>
        <w:t>Adopted.</w:t>
      </w:r>
      <w:proofErr w:type="gramEnd"/>
    </w:p>
    <w:p w:rsidR="00654366" w:rsidRDefault="00654366">
      <w:pPr>
        <w:spacing w:after="0" w:line="240" w:lineRule="auto"/>
      </w:pPr>
    </w:p>
    <w:p w:rsidR="00654366" w:rsidRDefault="00A131D4">
      <w:pPr>
        <w:spacing w:after="320" w:line="240" w:lineRule="auto"/>
      </w:pPr>
      <w:r>
        <w:rPr>
          <w:rFonts w:ascii="Arial" w:eastAsia="Arial" w:hAnsi="Arial" w:cs="Arial"/>
          <w:color w:val="222222"/>
          <w:highlight w:val="white"/>
          <w:u w:val="single"/>
        </w:rPr>
        <w:t>Communications Report from Richard McIntosh</w:t>
      </w:r>
    </w:p>
    <w:p w:rsidR="00654366" w:rsidRDefault="00654366">
      <w:pPr>
        <w:spacing w:after="0" w:line="240" w:lineRule="auto"/>
      </w:pPr>
    </w:p>
    <w:p w:rsidR="00654366" w:rsidRDefault="00A131D4">
      <w:pPr>
        <w:spacing w:after="0" w:line="240" w:lineRule="auto"/>
      </w:pPr>
      <w:r>
        <w:rPr>
          <w:rFonts w:ascii="Arial" w:eastAsia="Arial" w:hAnsi="Arial" w:cs="Arial"/>
          <w:color w:val="222222"/>
          <w:highlight w:val="white"/>
        </w:rPr>
        <w:t xml:space="preserve">1. Communications Committee members: </w:t>
      </w:r>
      <w:proofErr w:type="spellStart"/>
      <w:r>
        <w:rPr>
          <w:rFonts w:ascii="Arial" w:eastAsia="Arial" w:hAnsi="Arial" w:cs="Arial"/>
          <w:color w:val="222222"/>
          <w:highlight w:val="white"/>
        </w:rPr>
        <w:t>Samia</w:t>
      </w:r>
      <w:proofErr w:type="spellEnd"/>
      <w:r>
        <w:rPr>
          <w:rFonts w:ascii="Arial" w:eastAsia="Arial" w:hAnsi="Arial" w:cs="Arial"/>
          <w:color w:val="222222"/>
          <w:highlight w:val="white"/>
        </w:rPr>
        <w:t xml:space="preserve"> </w:t>
      </w:r>
      <w:proofErr w:type="spellStart"/>
      <w:r>
        <w:rPr>
          <w:rFonts w:ascii="Arial" w:eastAsia="Arial" w:hAnsi="Arial" w:cs="Arial"/>
          <w:color w:val="222222"/>
          <w:highlight w:val="white"/>
        </w:rPr>
        <w:t>Madwar</w:t>
      </w:r>
      <w:proofErr w:type="spellEnd"/>
      <w:r>
        <w:rPr>
          <w:rFonts w:ascii="Arial" w:eastAsia="Arial" w:hAnsi="Arial" w:cs="Arial"/>
          <w:color w:val="222222"/>
          <w:highlight w:val="white"/>
        </w:rPr>
        <w:t>, Moses, Alicia (newspaper column) and myself.</w:t>
      </w:r>
    </w:p>
    <w:p w:rsidR="00654366" w:rsidRDefault="00654366">
      <w:pPr>
        <w:spacing w:after="0" w:line="240" w:lineRule="auto"/>
      </w:pPr>
    </w:p>
    <w:p w:rsidR="00654366" w:rsidRDefault="00A131D4">
      <w:pPr>
        <w:spacing w:after="0" w:line="240" w:lineRule="auto"/>
      </w:pPr>
      <w:r>
        <w:rPr>
          <w:rFonts w:ascii="Arial" w:eastAsia="Arial" w:hAnsi="Arial" w:cs="Arial"/>
          <w:color w:val="222222"/>
          <w:highlight w:val="white"/>
        </w:rPr>
        <w:t>2. Newsletter: A newsletter will be sent out following the board meeting. If there are items that are urgent or require additional attention please indicate otherwise I will grab from minutes once they are distributed. Once November hits newsletters will be sent out more frequently - most likely weekly if there is enough material.</w:t>
      </w:r>
    </w:p>
    <w:p w:rsidR="00654366" w:rsidRDefault="00654366">
      <w:pPr>
        <w:spacing w:after="0" w:line="240" w:lineRule="auto"/>
      </w:pPr>
    </w:p>
    <w:p w:rsidR="00654366" w:rsidRDefault="00A131D4">
      <w:pPr>
        <w:spacing w:line="240" w:lineRule="auto"/>
      </w:pPr>
      <w:r>
        <w:rPr>
          <w:rFonts w:ascii="Arial" w:eastAsia="Arial" w:hAnsi="Arial" w:cs="Arial"/>
          <w:color w:val="222222"/>
          <w:highlight w:val="white"/>
        </w:rPr>
        <w:t xml:space="preserve">3. The Communications committee has asked </w:t>
      </w:r>
      <w:proofErr w:type="spellStart"/>
      <w:r>
        <w:rPr>
          <w:rFonts w:ascii="Arial" w:eastAsia="Arial" w:hAnsi="Arial" w:cs="Arial"/>
          <w:color w:val="222222"/>
          <w:highlight w:val="white"/>
        </w:rPr>
        <w:t>Myka</w:t>
      </w:r>
      <w:proofErr w:type="spellEnd"/>
      <w:r>
        <w:rPr>
          <w:rFonts w:ascii="Arial" w:eastAsia="Arial" w:hAnsi="Arial" w:cs="Arial"/>
          <w:color w:val="222222"/>
          <w:highlight w:val="white"/>
        </w:rPr>
        <w:t xml:space="preserve"> Jones for a quote to produce three versions of an updated </w:t>
      </w:r>
      <w:proofErr w:type="spellStart"/>
      <w:r>
        <w:rPr>
          <w:rFonts w:ascii="Arial" w:eastAsia="Arial" w:hAnsi="Arial" w:cs="Arial"/>
          <w:color w:val="222222"/>
          <w:highlight w:val="white"/>
        </w:rPr>
        <w:t>Yk</w:t>
      </w:r>
      <w:proofErr w:type="spellEnd"/>
      <w:r>
        <w:rPr>
          <w:rFonts w:ascii="Arial" w:eastAsia="Arial" w:hAnsi="Arial" w:cs="Arial"/>
          <w:color w:val="222222"/>
          <w:highlight w:val="white"/>
        </w:rPr>
        <w:t xml:space="preserve"> Ski Club logo.</w:t>
      </w:r>
    </w:p>
    <w:p w:rsidR="00654366" w:rsidRDefault="00654366">
      <w:pPr>
        <w:spacing w:after="0" w:line="240" w:lineRule="auto"/>
      </w:pPr>
    </w:p>
    <w:p w:rsidR="00654366" w:rsidRDefault="00A131D4">
      <w:pPr>
        <w:numPr>
          <w:ilvl w:val="0"/>
          <w:numId w:val="4"/>
        </w:numPr>
        <w:spacing w:after="0" w:line="240" w:lineRule="auto"/>
        <w:ind w:hanging="359"/>
        <w:contextualSpacing/>
        <w:rPr>
          <w:rFonts w:ascii="Arial" w:eastAsia="Arial" w:hAnsi="Arial" w:cs="Arial"/>
          <w:b/>
          <w:sz w:val="24"/>
        </w:rPr>
      </w:pPr>
      <w:r>
        <w:rPr>
          <w:rFonts w:ascii="Arial" w:eastAsia="Arial" w:hAnsi="Arial" w:cs="Arial"/>
          <w:b/>
        </w:rPr>
        <w:t>Schedule Next Meetings</w:t>
      </w:r>
    </w:p>
    <w:p w:rsidR="00654366" w:rsidRDefault="00654366">
      <w:pPr>
        <w:spacing w:after="0" w:line="240" w:lineRule="auto"/>
      </w:pPr>
    </w:p>
    <w:p w:rsidR="00654366" w:rsidRDefault="00A131D4">
      <w:pPr>
        <w:numPr>
          <w:ilvl w:val="1"/>
          <w:numId w:val="4"/>
        </w:numPr>
        <w:spacing w:after="0" w:line="240" w:lineRule="auto"/>
        <w:ind w:hanging="404"/>
        <w:contextualSpacing/>
      </w:pPr>
      <w:r>
        <w:rPr>
          <w:rFonts w:ascii="Arial" w:eastAsia="Arial" w:hAnsi="Arial" w:cs="Arial"/>
        </w:rPr>
        <w:t>Board Meeting – Tuesday, November 5, 2013 at 7:00 pm</w:t>
      </w:r>
    </w:p>
    <w:p w:rsidR="00654366" w:rsidRDefault="00A131D4">
      <w:pPr>
        <w:numPr>
          <w:ilvl w:val="1"/>
          <w:numId w:val="4"/>
        </w:numPr>
        <w:spacing w:after="0" w:line="240" w:lineRule="auto"/>
        <w:ind w:hanging="404"/>
        <w:contextualSpacing/>
      </w:pPr>
      <w:r>
        <w:rPr>
          <w:rFonts w:ascii="Arial" w:eastAsia="Arial" w:hAnsi="Arial" w:cs="Arial"/>
        </w:rPr>
        <w:t>Board Meeting – Tuesday, December 3, 2013 at 7:00 pm</w:t>
      </w:r>
    </w:p>
    <w:p w:rsidR="00654366" w:rsidRDefault="00A131D4">
      <w:pPr>
        <w:numPr>
          <w:ilvl w:val="1"/>
          <w:numId w:val="4"/>
        </w:numPr>
        <w:spacing w:after="0" w:line="240" w:lineRule="auto"/>
        <w:ind w:hanging="404"/>
        <w:contextualSpacing/>
      </w:pPr>
      <w:r>
        <w:rPr>
          <w:rFonts w:ascii="Arial" w:eastAsia="Arial" w:hAnsi="Arial" w:cs="Arial"/>
        </w:rPr>
        <w:t>Board Meetings in 2014 – first Tuesdays at 7:00 pm.</w:t>
      </w:r>
    </w:p>
    <w:p w:rsidR="00654366" w:rsidRDefault="00654366">
      <w:pPr>
        <w:spacing w:after="0" w:line="240" w:lineRule="auto"/>
        <w:ind w:left="360"/>
      </w:pPr>
    </w:p>
    <w:p w:rsidR="00654366" w:rsidRDefault="00A131D4">
      <w:pPr>
        <w:numPr>
          <w:ilvl w:val="0"/>
          <w:numId w:val="4"/>
        </w:numPr>
        <w:spacing w:after="0" w:line="240" w:lineRule="auto"/>
        <w:ind w:hanging="359"/>
        <w:contextualSpacing/>
        <w:rPr>
          <w:rFonts w:ascii="Arial" w:eastAsia="Arial" w:hAnsi="Arial" w:cs="Arial"/>
          <w:b/>
          <w:sz w:val="24"/>
        </w:rPr>
      </w:pPr>
      <w:r>
        <w:rPr>
          <w:rFonts w:ascii="Arial" w:eastAsia="Arial" w:hAnsi="Arial" w:cs="Arial"/>
          <w:b/>
        </w:rPr>
        <w:t>Adjourn</w:t>
      </w:r>
    </w:p>
    <w:p w:rsidR="00654366" w:rsidRDefault="00A131D4">
      <w:r>
        <w:t>KH, seconded by MS, moved to adjourn. Motion adopted.</w:t>
      </w:r>
      <w:r>
        <w:br w:type="page"/>
      </w:r>
    </w:p>
    <w:p w:rsidR="00654366" w:rsidRDefault="00654366">
      <w:pPr>
        <w:spacing w:after="0"/>
        <w:jc w:val="center"/>
      </w:pPr>
    </w:p>
    <w:p w:rsidR="00654366" w:rsidRDefault="00A131D4">
      <w:pPr>
        <w:spacing w:after="320"/>
      </w:pPr>
      <w:proofErr w:type="gramStart"/>
      <w:r>
        <w:rPr>
          <w:rFonts w:ascii="Arial" w:eastAsia="Arial" w:hAnsi="Arial" w:cs="Arial"/>
          <w:b/>
          <w:color w:val="222222"/>
          <w:highlight w:val="white"/>
          <w:u w:val="single"/>
        </w:rPr>
        <w:t>Agenda Item 3.</w:t>
      </w:r>
      <w:proofErr w:type="gramEnd"/>
      <w:r>
        <w:rPr>
          <w:rFonts w:ascii="Arial" w:eastAsia="Arial" w:hAnsi="Arial" w:cs="Arial"/>
          <w:b/>
          <w:color w:val="222222"/>
          <w:highlight w:val="white"/>
          <w:u w:val="single"/>
        </w:rPr>
        <w:t xml:space="preserve"> 1 </w:t>
      </w:r>
      <w:r>
        <w:rPr>
          <w:rFonts w:ascii="Arial" w:eastAsia="Arial" w:hAnsi="Arial" w:cs="Arial"/>
          <w:b/>
          <w:color w:val="222222"/>
          <w:u w:val="single"/>
          <w:shd w:val="clear" w:color="auto" w:fill="FFFFCC"/>
        </w:rPr>
        <w:t>Biathlon</w:t>
      </w:r>
      <w:r>
        <w:rPr>
          <w:rFonts w:ascii="Arial" w:eastAsia="Arial" w:hAnsi="Arial" w:cs="Arial"/>
          <w:b/>
          <w:color w:val="222222"/>
          <w:highlight w:val="white"/>
          <w:u w:val="single"/>
        </w:rPr>
        <w:t xml:space="preserve"> building </w:t>
      </w:r>
    </w:p>
    <w:p w:rsidR="00654366" w:rsidRDefault="00654366">
      <w:pPr>
        <w:spacing w:after="0"/>
      </w:pPr>
    </w:p>
    <w:p w:rsidR="00654366" w:rsidRDefault="00A131D4">
      <w:pPr>
        <w:spacing w:after="320"/>
      </w:pPr>
      <w:r>
        <w:rPr>
          <w:rFonts w:ascii="Arial" w:eastAsia="Arial" w:hAnsi="Arial" w:cs="Arial"/>
          <w:color w:val="222222"/>
          <w:highlight w:val="white"/>
        </w:rPr>
        <w:t xml:space="preserve">Board approval sought to change budget item re </w:t>
      </w:r>
      <w:r>
        <w:rPr>
          <w:rFonts w:ascii="Arial" w:eastAsia="Arial" w:hAnsi="Arial" w:cs="Arial"/>
          <w:color w:val="222222"/>
          <w:shd w:val="clear" w:color="auto" w:fill="FFFFCC"/>
        </w:rPr>
        <w:t>Biathlon</w:t>
      </w:r>
      <w:r>
        <w:rPr>
          <w:rFonts w:ascii="Arial" w:eastAsia="Arial" w:hAnsi="Arial" w:cs="Arial"/>
          <w:color w:val="222222"/>
          <w:highlight w:val="white"/>
        </w:rPr>
        <w:t xml:space="preserve"> Building. Current Budget allows for up to $3K for renovations to the Chalet downstairs to allow for space for </w:t>
      </w:r>
      <w:r>
        <w:rPr>
          <w:rFonts w:ascii="Arial" w:eastAsia="Arial" w:hAnsi="Arial" w:cs="Arial"/>
          <w:color w:val="222222"/>
          <w:shd w:val="clear" w:color="auto" w:fill="FFFFCC"/>
        </w:rPr>
        <w:t>biathlon</w:t>
      </w:r>
      <w:r>
        <w:rPr>
          <w:rFonts w:ascii="Arial" w:eastAsia="Arial" w:hAnsi="Arial" w:cs="Arial"/>
          <w:color w:val="222222"/>
          <w:highlight w:val="white"/>
        </w:rPr>
        <w:t xml:space="preserve"> programming. Purpose was to reduce heating costs in the </w:t>
      </w:r>
      <w:r>
        <w:rPr>
          <w:rFonts w:ascii="Arial" w:eastAsia="Arial" w:hAnsi="Arial" w:cs="Arial"/>
          <w:color w:val="222222"/>
          <w:shd w:val="clear" w:color="auto" w:fill="FFFFCC"/>
        </w:rPr>
        <w:t>Biathlon</w:t>
      </w:r>
      <w:r>
        <w:rPr>
          <w:rFonts w:ascii="Arial" w:eastAsia="Arial" w:hAnsi="Arial" w:cs="Arial"/>
          <w:color w:val="222222"/>
          <w:highlight w:val="white"/>
        </w:rPr>
        <w:t xml:space="preserve"> building by reducing use. </w:t>
      </w:r>
      <w:r>
        <w:rPr>
          <w:rFonts w:ascii="Arial" w:eastAsia="Arial" w:hAnsi="Arial" w:cs="Arial"/>
          <w:color w:val="222222"/>
          <w:shd w:val="clear" w:color="auto" w:fill="FFFFCC"/>
        </w:rPr>
        <w:t>Biathlon</w:t>
      </w:r>
      <w:r>
        <w:rPr>
          <w:rFonts w:ascii="Arial" w:eastAsia="Arial" w:hAnsi="Arial" w:cs="Arial"/>
          <w:color w:val="222222"/>
          <w:highlight w:val="white"/>
        </w:rPr>
        <w:t xml:space="preserve"> program has reviewed situation and proposes improvements </w:t>
      </w:r>
      <w:proofErr w:type="spellStart"/>
      <w:r>
        <w:rPr>
          <w:rFonts w:ascii="Arial" w:eastAsia="Arial" w:hAnsi="Arial" w:cs="Arial"/>
          <w:color w:val="222222"/>
          <w:highlight w:val="white"/>
        </w:rPr>
        <w:t>to</w:t>
      </w:r>
      <w:r>
        <w:rPr>
          <w:rFonts w:ascii="Arial" w:eastAsia="Arial" w:hAnsi="Arial" w:cs="Arial"/>
          <w:color w:val="222222"/>
          <w:shd w:val="clear" w:color="auto" w:fill="FFFFCC"/>
        </w:rPr>
        <w:t>Biathlon</w:t>
      </w:r>
      <w:proofErr w:type="spellEnd"/>
      <w:r>
        <w:rPr>
          <w:rFonts w:ascii="Arial" w:eastAsia="Arial" w:hAnsi="Arial" w:cs="Arial"/>
          <w:color w:val="222222"/>
          <w:highlight w:val="white"/>
        </w:rPr>
        <w:t xml:space="preserve"> building to cut costs in heating including improving insulation to the building and changing heating source to pellet stove. </w:t>
      </w:r>
      <w:r>
        <w:rPr>
          <w:rFonts w:ascii="Arial" w:eastAsia="Arial" w:hAnsi="Arial" w:cs="Arial"/>
          <w:color w:val="222222"/>
          <w:shd w:val="clear" w:color="auto" w:fill="FFFFCC"/>
        </w:rPr>
        <w:t>Biathlon</w:t>
      </w:r>
      <w:r>
        <w:rPr>
          <w:rFonts w:ascii="Arial" w:eastAsia="Arial" w:hAnsi="Arial" w:cs="Arial"/>
          <w:color w:val="222222"/>
          <w:highlight w:val="white"/>
        </w:rPr>
        <w:t xml:space="preserve"> program believes their program needs will be better served by continued full time use of </w:t>
      </w:r>
      <w:proofErr w:type="spellStart"/>
      <w:r>
        <w:rPr>
          <w:rFonts w:ascii="Arial" w:eastAsia="Arial" w:hAnsi="Arial" w:cs="Arial"/>
          <w:color w:val="222222"/>
          <w:shd w:val="clear" w:color="auto" w:fill="FFFFCC"/>
        </w:rPr>
        <w:t>biathlon</w:t>
      </w:r>
      <w:r>
        <w:rPr>
          <w:rFonts w:ascii="Arial" w:eastAsia="Arial" w:hAnsi="Arial" w:cs="Arial"/>
          <w:color w:val="222222"/>
          <w:highlight w:val="white"/>
        </w:rPr>
        <w:t>building</w:t>
      </w:r>
      <w:proofErr w:type="spellEnd"/>
      <w:r>
        <w:rPr>
          <w:rFonts w:ascii="Arial" w:eastAsia="Arial" w:hAnsi="Arial" w:cs="Arial"/>
          <w:color w:val="222222"/>
          <w:highlight w:val="white"/>
        </w:rPr>
        <w:t xml:space="preserve">. Currently the </w:t>
      </w:r>
      <w:r>
        <w:rPr>
          <w:rFonts w:ascii="Arial" w:eastAsia="Arial" w:hAnsi="Arial" w:cs="Arial"/>
          <w:color w:val="222222"/>
          <w:shd w:val="clear" w:color="auto" w:fill="FFFFCC"/>
        </w:rPr>
        <w:t>Biathlon</w:t>
      </w:r>
      <w:r>
        <w:rPr>
          <w:rFonts w:ascii="Arial" w:eastAsia="Arial" w:hAnsi="Arial" w:cs="Arial"/>
          <w:color w:val="222222"/>
          <w:highlight w:val="white"/>
        </w:rPr>
        <w:t xml:space="preserve"> building is heated with propane. Costs last year were about $4K. Budget this year allowed for $1K. No issue from Insurance broker if the pellet stove is installed by appropriate contractor and meets all clearances required.  </w:t>
      </w:r>
    </w:p>
    <w:p w:rsidR="00654366" w:rsidRDefault="00654366">
      <w:pPr>
        <w:spacing w:after="0"/>
      </w:pPr>
    </w:p>
    <w:p w:rsidR="00654366" w:rsidRDefault="00A131D4">
      <w:pPr>
        <w:spacing w:after="320"/>
      </w:pPr>
      <w:r>
        <w:rPr>
          <w:rFonts w:ascii="Arial" w:eastAsia="Arial" w:hAnsi="Arial" w:cs="Arial"/>
          <w:color w:val="222222"/>
          <w:highlight w:val="white"/>
        </w:rPr>
        <w:t xml:space="preserve">Proposed Motion:  approval to allow for up to $3k for improvements to </w:t>
      </w:r>
      <w:r>
        <w:rPr>
          <w:rFonts w:ascii="Arial" w:eastAsia="Arial" w:hAnsi="Arial" w:cs="Arial"/>
          <w:color w:val="222222"/>
          <w:shd w:val="clear" w:color="auto" w:fill="FFFFCC"/>
        </w:rPr>
        <w:t>Biathlon</w:t>
      </w:r>
      <w:r>
        <w:rPr>
          <w:rFonts w:ascii="Arial" w:eastAsia="Arial" w:hAnsi="Arial" w:cs="Arial"/>
          <w:color w:val="222222"/>
          <w:highlight w:val="white"/>
        </w:rPr>
        <w:t xml:space="preserve"> building </w:t>
      </w:r>
      <w:proofErr w:type="gramStart"/>
      <w:r>
        <w:rPr>
          <w:rFonts w:ascii="Arial" w:eastAsia="Arial" w:hAnsi="Arial" w:cs="Arial"/>
          <w:color w:val="222222"/>
          <w:highlight w:val="white"/>
        </w:rPr>
        <w:t>to save</w:t>
      </w:r>
      <w:proofErr w:type="gramEnd"/>
      <w:r>
        <w:rPr>
          <w:rFonts w:ascii="Arial" w:eastAsia="Arial" w:hAnsi="Arial" w:cs="Arial"/>
          <w:color w:val="222222"/>
          <w:highlight w:val="white"/>
        </w:rPr>
        <w:t xml:space="preserve"> heating </w:t>
      </w:r>
      <w:proofErr w:type="spellStart"/>
      <w:r>
        <w:rPr>
          <w:rFonts w:ascii="Arial" w:eastAsia="Arial" w:hAnsi="Arial" w:cs="Arial"/>
          <w:color w:val="222222"/>
          <w:highlight w:val="white"/>
        </w:rPr>
        <w:t>costs.</w:t>
      </w:r>
      <w:r>
        <w:rPr>
          <w:rFonts w:ascii="Arial" w:eastAsia="Arial" w:hAnsi="Arial" w:cs="Arial"/>
          <w:color w:val="222222"/>
          <w:shd w:val="clear" w:color="auto" w:fill="FFFFCC"/>
        </w:rPr>
        <w:t>Biathlon</w:t>
      </w:r>
      <w:proofErr w:type="spellEnd"/>
      <w:r>
        <w:rPr>
          <w:rFonts w:ascii="Arial" w:eastAsia="Arial" w:hAnsi="Arial" w:cs="Arial"/>
          <w:color w:val="222222"/>
          <w:highlight w:val="white"/>
        </w:rPr>
        <w:t xml:space="preserve"> program will ensure heating system meets requirements for proper installation.</w:t>
      </w:r>
    </w:p>
    <w:p w:rsidR="00654366" w:rsidRDefault="00A131D4">
      <w:r>
        <w:br w:type="page"/>
      </w:r>
    </w:p>
    <w:p w:rsidR="00654366" w:rsidRDefault="00654366">
      <w:pPr>
        <w:spacing w:after="0"/>
      </w:pPr>
    </w:p>
    <w:p w:rsidR="00654366" w:rsidRDefault="00A131D4">
      <w:pPr>
        <w:spacing w:after="0"/>
      </w:pPr>
      <w:r>
        <w:rPr>
          <w:b/>
          <w:u w:val="single"/>
        </w:rPr>
        <w:t>Agenda Item 3.3 - Originally introduced as Board Meeting Agenda Item 3.7 – June 2013</w:t>
      </w:r>
    </w:p>
    <w:p w:rsidR="00654366" w:rsidRDefault="00654366">
      <w:pPr>
        <w:spacing w:after="0"/>
        <w:jc w:val="center"/>
      </w:pPr>
    </w:p>
    <w:p w:rsidR="00654366" w:rsidRDefault="00654366">
      <w:pPr>
        <w:spacing w:after="0"/>
        <w:jc w:val="center"/>
      </w:pPr>
    </w:p>
    <w:p w:rsidR="00654366" w:rsidRDefault="00A131D4">
      <w:r>
        <w:rPr>
          <w:b/>
        </w:rPr>
        <w:t>Title:  Fees and Charges Policy and Membership Fees</w:t>
      </w:r>
      <w:r>
        <w:t xml:space="preserve">  </w:t>
      </w:r>
    </w:p>
    <w:p w:rsidR="00654366" w:rsidRDefault="00A131D4">
      <w:r>
        <w:rPr>
          <w:b/>
          <w:highlight w:val="yellow"/>
        </w:rPr>
        <w:t>Lead:  John Stephenson, President</w:t>
      </w:r>
    </w:p>
    <w:p w:rsidR="00654366" w:rsidRDefault="00A131D4">
      <w:r>
        <w:rPr>
          <w:b/>
        </w:rPr>
        <w:t xml:space="preserve">Purpose:  </w:t>
      </w:r>
      <w:r>
        <w:t xml:space="preserve">__ __ </w:t>
      </w:r>
      <w:proofErr w:type="gramStart"/>
      <w:r>
        <w:t>Information  _</w:t>
      </w:r>
      <w:proofErr w:type="gramEnd"/>
      <w:r>
        <w:t>_</w:t>
      </w:r>
      <w:r>
        <w:rPr>
          <w:highlight w:val="yellow"/>
        </w:rPr>
        <w:t>X__ Decision</w:t>
      </w:r>
      <w:r>
        <w:t xml:space="preserve">   ____ Consent Agenda ____ In Camera</w:t>
      </w:r>
    </w:p>
    <w:p w:rsidR="00654366" w:rsidRDefault="00A131D4">
      <w:r>
        <w:rPr>
          <w:b/>
        </w:rPr>
        <w:t>Background</w:t>
      </w:r>
    </w:p>
    <w:p w:rsidR="00654366" w:rsidRDefault="00A131D4">
      <w:r>
        <w:t>In the annual budgeting process, the Board has the authority to review and revise all Club fees and charges.  However, this is somewhat difficult to do efficiently, since many of the fees and charges are specified in different locations.  The attached draft Fees and Charges Policy is modelled on a bylaw of the City of Yellowknife that is used for the same purpose, that being a consolidated reference.  By adopting a similar model for the Yellowknife Ski Club, it will enable the Board to readily review and change or affirm all fees and charges during each annual budget cycle.  Then, the Registrar, members, program coordinators, and others will have an easy and official reference on all fees and charges.</w:t>
      </w:r>
    </w:p>
    <w:p w:rsidR="00654366" w:rsidRDefault="00A131D4">
      <w:r>
        <w:t>This proposed policy also replaces the existing Membership Fee Refund Policy, expanding it to address refund of program fees.</w:t>
      </w:r>
    </w:p>
    <w:p w:rsidR="00654366" w:rsidRDefault="00A131D4">
      <w:r>
        <w:t xml:space="preserve">Within the attached draft policy, all of the figures reflect last year’s values, except for the membership fees.  These have been updated to reflect a scenario where the ‘family’ class of membership has been eliminated.    </w:t>
      </w:r>
    </w:p>
    <w:p w:rsidR="00654366" w:rsidRDefault="00A131D4">
      <w:r>
        <w:t xml:space="preserve">The goal in setting membership fees is that the total membership fee revenue will equal $45,000, as is assumed in the 2013-2014 </w:t>
      </w:r>
      <w:proofErr w:type="gramStart"/>
      <w:r>
        <w:t>budget</w:t>
      </w:r>
      <w:proofErr w:type="gramEnd"/>
      <w:r>
        <w:t xml:space="preserve">.  It is also assumed that there will be 600 members (5% </w:t>
      </w:r>
      <w:proofErr w:type="gramStart"/>
      <w:r>
        <w:t>increase</w:t>
      </w:r>
      <w:proofErr w:type="gramEnd"/>
      <w:r>
        <w:t xml:space="preserve"> from last year, as per strategic plan), and that 80% of members register in time for the ‘early’ discount.   Based on data from last year, it appears reasonable to break 600 members down into 30 children (0-4), 180 youth (5-18), and 390 adults (19+).</w:t>
      </w:r>
    </w:p>
    <w:p w:rsidR="00654366" w:rsidRDefault="00A131D4">
      <w:r>
        <w:t>So, the proposal is to move from this scenario for fees in 2012-2013:</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Membership Category</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Family</w:t>
            </w:r>
          </w:p>
        </w:tc>
        <w:tc>
          <w:tcPr>
            <w:tcW w:w="3503" w:type="dxa"/>
            <w:tcMar>
              <w:top w:w="100" w:type="dxa"/>
              <w:left w:w="108" w:type="dxa"/>
              <w:bottom w:w="100" w:type="dxa"/>
              <w:right w:w="108" w:type="dxa"/>
            </w:tcMar>
          </w:tcPr>
          <w:p w:rsidR="00654366" w:rsidRDefault="00A131D4">
            <w:pPr>
              <w:spacing w:after="0" w:line="240" w:lineRule="auto"/>
            </w:pPr>
            <w:r>
              <w:rPr>
                <w:sz w:val="24"/>
              </w:rPr>
              <w:t>$280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Family - Early</w:t>
            </w:r>
          </w:p>
        </w:tc>
        <w:tc>
          <w:tcPr>
            <w:tcW w:w="3503" w:type="dxa"/>
            <w:tcMar>
              <w:top w:w="100" w:type="dxa"/>
              <w:left w:w="108" w:type="dxa"/>
              <w:bottom w:w="100" w:type="dxa"/>
              <w:right w:w="108" w:type="dxa"/>
            </w:tcMar>
          </w:tcPr>
          <w:p w:rsidR="00654366" w:rsidRDefault="00A131D4">
            <w:pPr>
              <w:spacing w:after="0" w:line="240" w:lineRule="auto"/>
            </w:pPr>
            <w:r>
              <w:rPr>
                <w:sz w:val="24"/>
              </w:rPr>
              <w:t>$260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w:t>
            </w:r>
          </w:p>
        </w:tc>
        <w:tc>
          <w:tcPr>
            <w:tcW w:w="3503" w:type="dxa"/>
            <w:tcMar>
              <w:top w:w="100" w:type="dxa"/>
              <w:left w:w="108" w:type="dxa"/>
              <w:bottom w:w="100" w:type="dxa"/>
              <w:right w:w="108" w:type="dxa"/>
            </w:tcMar>
          </w:tcPr>
          <w:p w:rsidR="00654366" w:rsidRDefault="00A131D4">
            <w:pPr>
              <w:spacing w:after="0" w:line="240" w:lineRule="auto"/>
            </w:pPr>
            <w:r>
              <w:rPr>
                <w:sz w:val="24"/>
              </w:rPr>
              <w:t>$110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 - Early</w:t>
            </w:r>
          </w:p>
        </w:tc>
        <w:tc>
          <w:tcPr>
            <w:tcW w:w="3503" w:type="dxa"/>
            <w:tcMar>
              <w:top w:w="100" w:type="dxa"/>
              <w:left w:w="108" w:type="dxa"/>
              <w:bottom w:w="100" w:type="dxa"/>
              <w:right w:w="108" w:type="dxa"/>
            </w:tcMar>
          </w:tcPr>
          <w:p w:rsidR="00654366" w:rsidRDefault="00A131D4">
            <w:pPr>
              <w:spacing w:after="0" w:line="240" w:lineRule="auto"/>
            </w:pPr>
            <w:r>
              <w:rPr>
                <w:sz w:val="24"/>
              </w:rPr>
              <w:t>$90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Youth 5 to 18 Years Old</w:t>
            </w:r>
          </w:p>
        </w:tc>
        <w:tc>
          <w:tcPr>
            <w:tcW w:w="3503" w:type="dxa"/>
            <w:tcMar>
              <w:top w:w="100" w:type="dxa"/>
              <w:left w:w="108" w:type="dxa"/>
              <w:bottom w:w="100" w:type="dxa"/>
              <w:right w:w="108" w:type="dxa"/>
            </w:tcMar>
          </w:tcPr>
          <w:p w:rsidR="00654366" w:rsidRDefault="00A131D4">
            <w:pPr>
              <w:spacing w:after="0" w:line="240" w:lineRule="auto"/>
            </w:pPr>
            <w:r>
              <w:rPr>
                <w:sz w:val="24"/>
              </w:rPr>
              <w:t>$70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lastRenderedPageBreak/>
              <w:t>Individual – Youth 5 to 18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$50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bl>
    <w:p w:rsidR="00654366" w:rsidRDefault="00A131D4">
      <w:r>
        <w:t>(Total Families:  59 Total Adults:  273 Total Youths:  45 / Total Children:  21 / Total Members:  571 / Total Revenue:  $44,000)</w:t>
      </w:r>
    </w:p>
    <w:p w:rsidR="00654366" w:rsidRDefault="00A131D4">
      <w:r>
        <w:t>To this scenario for fees in 2013-2014:</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Membership Category</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w:t>
            </w:r>
          </w:p>
        </w:tc>
        <w:tc>
          <w:tcPr>
            <w:tcW w:w="3503" w:type="dxa"/>
            <w:tcMar>
              <w:top w:w="100" w:type="dxa"/>
              <w:left w:w="108" w:type="dxa"/>
              <w:bottom w:w="100" w:type="dxa"/>
              <w:right w:w="108" w:type="dxa"/>
            </w:tcMar>
          </w:tcPr>
          <w:p w:rsidR="00654366" w:rsidRDefault="00A131D4">
            <w:pPr>
              <w:spacing w:after="0" w:line="240" w:lineRule="auto"/>
            </w:pPr>
            <w:r>
              <w:rPr>
                <w:sz w:val="24"/>
              </w:rPr>
              <w:t>$120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 - Early</w:t>
            </w:r>
          </w:p>
        </w:tc>
        <w:tc>
          <w:tcPr>
            <w:tcW w:w="3503" w:type="dxa"/>
            <w:tcMar>
              <w:top w:w="100" w:type="dxa"/>
              <w:left w:w="108" w:type="dxa"/>
              <w:bottom w:w="100" w:type="dxa"/>
              <w:right w:w="108" w:type="dxa"/>
            </w:tcMar>
          </w:tcPr>
          <w:p w:rsidR="00654366" w:rsidRDefault="00A131D4">
            <w:pPr>
              <w:spacing w:after="0" w:line="240" w:lineRule="auto"/>
            </w:pPr>
            <w:r>
              <w:rPr>
                <w:sz w:val="24"/>
              </w:rPr>
              <w:t>$100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Youth 5 to 18 Years Old</w:t>
            </w:r>
          </w:p>
        </w:tc>
        <w:tc>
          <w:tcPr>
            <w:tcW w:w="3503" w:type="dxa"/>
            <w:tcMar>
              <w:top w:w="100" w:type="dxa"/>
              <w:left w:w="108" w:type="dxa"/>
              <w:bottom w:w="100" w:type="dxa"/>
              <w:right w:w="108" w:type="dxa"/>
            </w:tcMar>
          </w:tcPr>
          <w:p w:rsidR="00654366" w:rsidRDefault="00A131D4">
            <w:pPr>
              <w:spacing w:after="0" w:line="240" w:lineRule="auto"/>
            </w:pPr>
            <w:r>
              <w:rPr>
                <w:sz w:val="24"/>
              </w:rPr>
              <w:t>$25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Youth 5 to 18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$20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w:t>
            </w:r>
          </w:p>
        </w:tc>
        <w:tc>
          <w:tcPr>
            <w:tcW w:w="3503" w:type="dxa"/>
            <w:tcMar>
              <w:top w:w="100" w:type="dxa"/>
              <w:left w:w="108" w:type="dxa"/>
              <w:bottom w:w="100" w:type="dxa"/>
              <w:right w:w="108" w:type="dxa"/>
            </w:tcMar>
          </w:tcPr>
          <w:p w:rsidR="00654366" w:rsidRDefault="00A131D4">
            <w:pPr>
              <w:spacing w:after="0" w:line="240" w:lineRule="auto"/>
            </w:pPr>
            <w:r>
              <w:rPr>
                <w:sz w:val="24"/>
              </w:rPr>
              <w:t>$12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$10 / season</w:t>
            </w:r>
          </w:p>
        </w:tc>
      </w:tr>
    </w:tbl>
    <w:p w:rsidR="00654366" w:rsidRDefault="00A131D4">
      <w:r>
        <w:t>(Total Adults:  390 Total Youths:  180 / Total Children:  30 / Total Members:  600 / Total Revenue:  $44,652)</w:t>
      </w:r>
    </w:p>
    <w:p w:rsidR="00654366" w:rsidRDefault="00A131D4">
      <w:r>
        <w:t>A couple of notes:</w:t>
      </w:r>
    </w:p>
    <w:p w:rsidR="00654366" w:rsidRDefault="00A131D4">
      <w:pPr>
        <w:numPr>
          <w:ilvl w:val="0"/>
          <w:numId w:val="2"/>
        </w:numPr>
        <w:ind w:hanging="359"/>
        <w:contextualSpacing/>
      </w:pPr>
      <w:r>
        <w:t>There has been no charge for children aged 0-4 to be members in the past.  However, it does cost the Club to register such children with CCC.  Therefore it is reasonable to at least break-even by charging a modest membership fee for the youngest members.</w:t>
      </w:r>
    </w:p>
    <w:p w:rsidR="00654366" w:rsidRDefault="00A131D4">
      <w:pPr>
        <w:numPr>
          <w:ilvl w:val="0"/>
          <w:numId w:val="2"/>
        </w:numPr>
        <w:ind w:hanging="359"/>
        <w:contextualSpacing/>
      </w:pPr>
      <w:r>
        <w:t>On first pass, it appears that youth membership fees will be sharply discounted.  However, very few people actually registered as youth members last year.  Instead, the vast majority of youths registered as part of a family.  For a family of four, in the old model early registration would cost $260.  In the new model, the same family would pay $240.  A family of five will pay the same under the old model and the new model.  Thus, it is not expected that those who registered as ‘families’ last year will be opposed to this new model.</w:t>
      </w:r>
    </w:p>
    <w:p w:rsidR="00654366" w:rsidRDefault="00A131D4">
      <w:r>
        <w:rPr>
          <w:b/>
        </w:rPr>
        <w:t xml:space="preserve">Draft Motion: </w:t>
      </w:r>
      <w:r>
        <w:t>N/A</w:t>
      </w:r>
    </w:p>
    <w:p w:rsidR="00654366" w:rsidRDefault="00A131D4">
      <w:r>
        <w:rPr>
          <w:b/>
        </w:rPr>
        <w:t xml:space="preserve">Cost and Budget Authority:  </w:t>
      </w:r>
      <w:r>
        <w:t>N/A</w:t>
      </w:r>
    </w:p>
    <w:p w:rsidR="00654366" w:rsidRDefault="00A131D4">
      <w:r>
        <w:rPr>
          <w:b/>
        </w:rPr>
        <w:t>Policy or Strategic Plan Alignment</w:t>
      </w:r>
    </w:p>
    <w:p w:rsidR="00654366" w:rsidRDefault="00A131D4">
      <w:r>
        <w:t xml:space="preserve">The new YSC bylaws empower the Board to establish membership classes and fees.  The Strategic Plan identifies as a goal that the Club will have a “policy focused Board of directors”. </w:t>
      </w:r>
    </w:p>
    <w:p w:rsidR="00654366" w:rsidRDefault="00A131D4">
      <w:r>
        <w:rPr>
          <w:b/>
        </w:rPr>
        <w:t>Prior Consultation</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4"/>
        <w:gridCol w:w="3894"/>
        <w:gridCol w:w="500"/>
        <w:gridCol w:w="3928"/>
      </w:tblGrid>
      <w:tr w:rsidR="00654366">
        <w:tc>
          <w:tcPr>
            <w:tcW w:w="534" w:type="dxa"/>
            <w:tcMar>
              <w:top w:w="100" w:type="dxa"/>
              <w:left w:w="108" w:type="dxa"/>
              <w:bottom w:w="100" w:type="dxa"/>
              <w:right w:w="108" w:type="dxa"/>
            </w:tcMar>
          </w:tcPr>
          <w:p w:rsidR="00654366" w:rsidRDefault="00A131D4">
            <w:pPr>
              <w:spacing w:after="0" w:line="240" w:lineRule="auto"/>
            </w:pPr>
            <w:r>
              <w:rPr>
                <w:sz w:val="24"/>
              </w:rPr>
              <w:lastRenderedPageBreak/>
              <w:t>X</w:t>
            </w:r>
          </w:p>
        </w:tc>
        <w:tc>
          <w:tcPr>
            <w:tcW w:w="3894" w:type="dxa"/>
            <w:tcMar>
              <w:top w:w="100" w:type="dxa"/>
              <w:left w:w="108" w:type="dxa"/>
              <w:bottom w:w="100" w:type="dxa"/>
              <w:right w:w="108" w:type="dxa"/>
            </w:tcMar>
          </w:tcPr>
          <w:p w:rsidR="00654366" w:rsidRDefault="00A131D4">
            <w:pPr>
              <w:spacing w:after="0" w:line="240" w:lineRule="auto"/>
            </w:pPr>
            <w:r>
              <w:rPr>
                <w:sz w:val="24"/>
              </w:rPr>
              <w:t>President</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Vice President</w:t>
            </w:r>
          </w:p>
        </w:tc>
      </w:tr>
      <w:tr w:rsidR="00654366">
        <w:tc>
          <w:tcPr>
            <w:tcW w:w="534" w:type="dxa"/>
            <w:tcMar>
              <w:top w:w="100" w:type="dxa"/>
              <w:left w:w="108" w:type="dxa"/>
              <w:bottom w:w="100" w:type="dxa"/>
              <w:right w:w="108" w:type="dxa"/>
            </w:tcMar>
          </w:tcPr>
          <w:p w:rsidR="00654366" w:rsidRDefault="00A131D4">
            <w:pPr>
              <w:spacing w:after="0" w:line="240" w:lineRule="auto"/>
            </w:pPr>
            <w:r>
              <w:rPr>
                <w:sz w:val="24"/>
              </w:rPr>
              <w:t>X</w:t>
            </w:r>
          </w:p>
        </w:tc>
        <w:tc>
          <w:tcPr>
            <w:tcW w:w="3894" w:type="dxa"/>
            <w:tcMar>
              <w:top w:w="100" w:type="dxa"/>
              <w:left w:w="108" w:type="dxa"/>
              <w:bottom w:w="100" w:type="dxa"/>
              <w:right w:w="108" w:type="dxa"/>
            </w:tcMar>
          </w:tcPr>
          <w:p w:rsidR="00654366" w:rsidRDefault="00A131D4">
            <w:pPr>
              <w:spacing w:after="0" w:line="240" w:lineRule="auto"/>
            </w:pPr>
            <w:r>
              <w:rPr>
                <w:sz w:val="24"/>
              </w:rPr>
              <w:t>Treasurer</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Secretary</w:t>
            </w:r>
          </w:p>
        </w:tc>
      </w:tr>
      <w:tr w:rsidR="00654366">
        <w:tc>
          <w:tcPr>
            <w:tcW w:w="534" w:type="dxa"/>
            <w:tcMar>
              <w:top w:w="100" w:type="dxa"/>
              <w:left w:w="108" w:type="dxa"/>
              <w:bottom w:w="100" w:type="dxa"/>
              <w:right w:w="108" w:type="dxa"/>
            </w:tcMar>
          </w:tcPr>
          <w:p w:rsidR="00654366" w:rsidRDefault="00654366">
            <w:pPr>
              <w:spacing w:after="0" w:line="240" w:lineRule="auto"/>
            </w:pPr>
          </w:p>
        </w:tc>
        <w:tc>
          <w:tcPr>
            <w:tcW w:w="3894" w:type="dxa"/>
            <w:tcMar>
              <w:top w:w="100" w:type="dxa"/>
              <w:left w:w="108" w:type="dxa"/>
              <w:bottom w:w="100" w:type="dxa"/>
              <w:right w:w="108" w:type="dxa"/>
            </w:tcMar>
          </w:tcPr>
          <w:p w:rsidR="00654366" w:rsidRDefault="00A131D4">
            <w:pPr>
              <w:spacing w:after="0" w:line="240" w:lineRule="auto"/>
            </w:pPr>
            <w:r>
              <w:rPr>
                <w:sz w:val="24"/>
              </w:rPr>
              <w:t>Registrar</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Director of Facilities</w:t>
            </w:r>
          </w:p>
        </w:tc>
      </w:tr>
      <w:tr w:rsidR="00654366">
        <w:tc>
          <w:tcPr>
            <w:tcW w:w="534" w:type="dxa"/>
            <w:tcMar>
              <w:top w:w="100" w:type="dxa"/>
              <w:left w:w="108" w:type="dxa"/>
              <w:bottom w:w="100" w:type="dxa"/>
              <w:right w:w="108" w:type="dxa"/>
            </w:tcMar>
          </w:tcPr>
          <w:p w:rsidR="00654366" w:rsidRDefault="00654366">
            <w:pPr>
              <w:spacing w:after="0" w:line="240" w:lineRule="auto"/>
            </w:pPr>
          </w:p>
        </w:tc>
        <w:tc>
          <w:tcPr>
            <w:tcW w:w="3894" w:type="dxa"/>
            <w:tcMar>
              <w:top w:w="100" w:type="dxa"/>
              <w:left w:w="108" w:type="dxa"/>
              <w:bottom w:w="100" w:type="dxa"/>
              <w:right w:w="108" w:type="dxa"/>
            </w:tcMar>
          </w:tcPr>
          <w:p w:rsidR="00654366" w:rsidRDefault="00A131D4">
            <w:pPr>
              <w:spacing w:after="0" w:line="240" w:lineRule="auto"/>
            </w:pPr>
            <w:r>
              <w:rPr>
                <w:sz w:val="24"/>
              </w:rPr>
              <w:t>Director of Trails</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Director of Communications</w:t>
            </w:r>
          </w:p>
        </w:tc>
      </w:tr>
      <w:tr w:rsidR="00654366">
        <w:tc>
          <w:tcPr>
            <w:tcW w:w="534" w:type="dxa"/>
            <w:tcMar>
              <w:top w:w="100" w:type="dxa"/>
              <w:left w:w="108" w:type="dxa"/>
              <w:bottom w:w="100" w:type="dxa"/>
              <w:right w:w="108" w:type="dxa"/>
            </w:tcMar>
          </w:tcPr>
          <w:p w:rsidR="00654366" w:rsidRDefault="00654366">
            <w:pPr>
              <w:spacing w:after="0" w:line="240" w:lineRule="auto"/>
            </w:pPr>
          </w:p>
        </w:tc>
        <w:tc>
          <w:tcPr>
            <w:tcW w:w="3894" w:type="dxa"/>
            <w:tcMar>
              <w:top w:w="100" w:type="dxa"/>
              <w:left w:w="108" w:type="dxa"/>
              <w:bottom w:w="100" w:type="dxa"/>
              <w:right w:w="108" w:type="dxa"/>
            </w:tcMar>
          </w:tcPr>
          <w:p w:rsidR="00654366" w:rsidRDefault="00A131D4">
            <w:pPr>
              <w:spacing w:after="0" w:line="240" w:lineRule="auto"/>
            </w:pPr>
            <w:r>
              <w:rPr>
                <w:sz w:val="24"/>
              </w:rPr>
              <w:t>Director of Programs</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Director of Events</w:t>
            </w:r>
          </w:p>
        </w:tc>
      </w:tr>
      <w:tr w:rsidR="00654366">
        <w:tc>
          <w:tcPr>
            <w:tcW w:w="534" w:type="dxa"/>
            <w:tcMar>
              <w:top w:w="100" w:type="dxa"/>
              <w:left w:w="108" w:type="dxa"/>
              <w:bottom w:w="100" w:type="dxa"/>
              <w:right w:w="108" w:type="dxa"/>
            </w:tcMar>
          </w:tcPr>
          <w:p w:rsidR="00654366" w:rsidRDefault="00654366">
            <w:pPr>
              <w:spacing w:after="0" w:line="240" w:lineRule="auto"/>
            </w:pPr>
          </w:p>
        </w:tc>
        <w:tc>
          <w:tcPr>
            <w:tcW w:w="3894" w:type="dxa"/>
            <w:tcMar>
              <w:top w:w="100" w:type="dxa"/>
              <w:left w:w="108" w:type="dxa"/>
              <w:bottom w:w="100" w:type="dxa"/>
              <w:right w:w="108" w:type="dxa"/>
            </w:tcMar>
          </w:tcPr>
          <w:p w:rsidR="00654366" w:rsidRDefault="00A131D4">
            <w:pPr>
              <w:spacing w:after="0" w:line="240" w:lineRule="auto"/>
            </w:pPr>
            <w:r>
              <w:rPr>
                <w:sz w:val="24"/>
              </w:rPr>
              <w:t>Director of Volunteers</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A131D4">
            <w:pPr>
              <w:spacing w:after="0" w:line="240" w:lineRule="auto"/>
            </w:pPr>
            <w:r>
              <w:rPr>
                <w:sz w:val="24"/>
              </w:rPr>
              <w:t>Director of Fundraising</w:t>
            </w:r>
          </w:p>
        </w:tc>
      </w:tr>
      <w:tr w:rsidR="00654366">
        <w:tc>
          <w:tcPr>
            <w:tcW w:w="534" w:type="dxa"/>
            <w:tcMar>
              <w:top w:w="100" w:type="dxa"/>
              <w:left w:w="108" w:type="dxa"/>
              <w:bottom w:w="100" w:type="dxa"/>
              <w:right w:w="108" w:type="dxa"/>
            </w:tcMar>
          </w:tcPr>
          <w:p w:rsidR="00654366" w:rsidRDefault="00654366">
            <w:pPr>
              <w:spacing w:after="0" w:line="240" w:lineRule="auto"/>
            </w:pPr>
          </w:p>
        </w:tc>
        <w:tc>
          <w:tcPr>
            <w:tcW w:w="3894" w:type="dxa"/>
            <w:tcMar>
              <w:top w:w="100" w:type="dxa"/>
              <w:left w:w="108" w:type="dxa"/>
              <w:bottom w:w="100" w:type="dxa"/>
              <w:right w:w="108" w:type="dxa"/>
            </w:tcMar>
          </w:tcPr>
          <w:p w:rsidR="00654366" w:rsidRDefault="00A131D4">
            <w:pPr>
              <w:spacing w:after="0" w:line="240" w:lineRule="auto"/>
            </w:pPr>
            <w:r>
              <w:rPr>
                <w:sz w:val="24"/>
              </w:rPr>
              <w:t>Past President</w:t>
            </w:r>
          </w:p>
        </w:tc>
        <w:tc>
          <w:tcPr>
            <w:tcW w:w="500" w:type="dxa"/>
            <w:tcMar>
              <w:top w:w="100" w:type="dxa"/>
              <w:left w:w="108" w:type="dxa"/>
              <w:bottom w:w="100" w:type="dxa"/>
              <w:right w:w="108" w:type="dxa"/>
            </w:tcMar>
          </w:tcPr>
          <w:p w:rsidR="00654366" w:rsidRDefault="00654366">
            <w:pPr>
              <w:spacing w:after="0" w:line="240" w:lineRule="auto"/>
            </w:pPr>
          </w:p>
        </w:tc>
        <w:tc>
          <w:tcPr>
            <w:tcW w:w="3928" w:type="dxa"/>
            <w:tcMar>
              <w:top w:w="100" w:type="dxa"/>
              <w:left w:w="108" w:type="dxa"/>
              <w:bottom w:w="100" w:type="dxa"/>
              <w:right w:w="108" w:type="dxa"/>
            </w:tcMar>
          </w:tcPr>
          <w:p w:rsidR="00654366" w:rsidRDefault="00654366">
            <w:pPr>
              <w:spacing w:after="0" w:line="240" w:lineRule="auto"/>
            </w:pPr>
          </w:p>
        </w:tc>
      </w:tr>
      <w:tr w:rsidR="00654366">
        <w:tc>
          <w:tcPr>
            <w:tcW w:w="534" w:type="dxa"/>
            <w:tcMar>
              <w:top w:w="100" w:type="dxa"/>
              <w:left w:w="108" w:type="dxa"/>
              <w:bottom w:w="100" w:type="dxa"/>
              <w:right w:w="108" w:type="dxa"/>
            </w:tcMar>
          </w:tcPr>
          <w:p w:rsidR="00654366" w:rsidRDefault="00A131D4">
            <w:pPr>
              <w:spacing w:after="0" w:line="240" w:lineRule="auto"/>
            </w:pPr>
            <w:r>
              <w:rPr>
                <w:sz w:val="24"/>
              </w:rPr>
              <w:t xml:space="preserve">Others:  </w:t>
            </w:r>
          </w:p>
        </w:tc>
        <w:tc>
          <w:tcPr>
            <w:tcW w:w="3894" w:type="dxa"/>
            <w:tcMar>
              <w:top w:w="100" w:type="dxa"/>
              <w:left w:w="108" w:type="dxa"/>
              <w:bottom w:w="100" w:type="dxa"/>
              <w:right w:w="108" w:type="dxa"/>
            </w:tcMar>
          </w:tcPr>
          <w:p w:rsidR="00654366" w:rsidRDefault="00654366"/>
        </w:tc>
        <w:tc>
          <w:tcPr>
            <w:tcW w:w="500" w:type="dxa"/>
            <w:tcMar>
              <w:top w:w="100" w:type="dxa"/>
              <w:left w:w="108" w:type="dxa"/>
              <w:bottom w:w="100" w:type="dxa"/>
              <w:right w:w="108" w:type="dxa"/>
            </w:tcMar>
          </w:tcPr>
          <w:p w:rsidR="00654366" w:rsidRDefault="00654366"/>
        </w:tc>
        <w:tc>
          <w:tcPr>
            <w:tcW w:w="3928" w:type="dxa"/>
            <w:tcMar>
              <w:top w:w="100" w:type="dxa"/>
              <w:left w:w="108" w:type="dxa"/>
              <w:bottom w:w="100" w:type="dxa"/>
              <w:right w:w="108" w:type="dxa"/>
            </w:tcMar>
          </w:tcPr>
          <w:p w:rsidR="00654366" w:rsidRDefault="00654366"/>
        </w:tc>
      </w:tr>
    </w:tbl>
    <w:p w:rsidR="00654366" w:rsidRDefault="00654366"/>
    <w:p w:rsidR="00654366" w:rsidRDefault="00A131D4">
      <w:r>
        <w:rPr>
          <w:b/>
        </w:rPr>
        <w:t xml:space="preserve">Time Required:  </w:t>
      </w:r>
      <w:r>
        <w:t>10 Minutes</w:t>
      </w:r>
    </w:p>
    <w:p w:rsidR="00654366" w:rsidRDefault="00A131D4">
      <w:r>
        <w:rPr>
          <w:b/>
        </w:rPr>
        <w:t xml:space="preserve">Supporting Documents or References:  </w:t>
      </w:r>
      <w:r>
        <w:t>Draft Fees and Charges Policy</w:t>
      </w:r>
    </w:p>
    <w:p w:rsidR="00654366" w:rsidRDefault="00A131D4">
      <w:r>
        <w:rPr>
          <w:b/>
          <w:sz w:val="40"/>
        </w:rPr>
        <w:t>DRAFT Fees and Charges Policy</w:t>
      </w:r>
    </w:p>
    <w:p w:rsidR="00654366" w:rsidRDefault="00654366">
      <w:pPr>
        <w:pBdr>
          <w:top w:val="single" w:sz="4" w:space="1" w:color="auto"/>
        </w:pBdr>
      </w:pPr>
    </w:p>
    <w:p w:rsidR="00654366" w:rsidRDefault="00654366"/>
    <w:p w:rsidR="00654366" w:rsidRDefault="00A131D4">
      <w:r>
        <w:rPr>
          <w:b/>
        </w:rPr>
        <w:t>Statement of Policy</w:t>
      </w:r>
    </w:p>
    <w:p w:rsidR="00654366" w:rsidRDefault="00A131D4">
      <w:r>
        <w:t xml:space="preserve">The Board of the Yellowknife Ski Club establishes and periodically reviews the fees and charges for all of its programs, facilities, events, equipment, and membership categories. </w:t>
      </w:r>
    </w:p>
    <w:p w:rsidR="00654366" w:rsidRDefault="00A131D4">
      <w:r>
        <w:rPr>
          <w:b/>
        </w:rPr>
        <w:t>Principles</w:t>
      </w:r>
    </w:p>
    <w:p w:rsidR="00654366" w:rsidRDefault="00A131D4">
      <w:r>
        <w:rPr>
          <w:i/>
        </w:rPr>
        <w:t>Consistency</w:t>
      </w:r>
      <w:r>
        <w:t xml:space="preserve"> – Fees and charges are established and implemented in a fair and consistent manner, across all aspects of the Yellowknife Ski Club.</w:t>
      </w:r>
    </w:p>
    <w:p w:rsidR="00654366" w:rsidRDefault="00A131D4">
      <w:r>
        <w:rPr>
          <w:i/>
        </w:rPr>
        <w:t>Consolidation</w:t>
      </w:r>
      <w:r>
        <w:t xml:space="preserve"> – All fees and charges are all established in this one Policy, for ease of reference and review.</w:t>
      </w:r>
    </w:p>
    <w:p w:rsidR="00654366" w:rsidRDefault="00A131D4">
      <w:r>
        <w:rPr>
          <w:i/>
        </w:rPr>
        <w:t>Sustainability</w:t>
      </w:r>
      <w:r>
        <w:t xml:space="preserve"> – Fees and charges are established and updated in a manner that ensures the long-term viability and growth of the Yellowknife Ski Club.</w:t>
      </w:r>
    </w:p>
    <w:p w:rsidR="00654366" w:rsidRDefault="00A131D4">
      <w:r>
        <w:rPr>
          <w:b/>
        </w:rPr>
        <w:t>Provisions</w:t>
      </w:r>
    </w:p>
    <w:p w:rsidR="00654366" w:rsidRDefault="00A131D4">
      <w:r>
        <w:rPr>
          <w:i/>
        </w:rPr>
        <w:t xml:space="preserve">1.  </w:t>
      </w:r>
      <w:r>
        <w:rPr>
          <w:i/>
          <w:u w:val="single"/>
        </w:rPr>
        <w:t>Membership</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lastRenderedPageBreak/>
              <w:t>Membership Category</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w:t>
            </w:r>
          </w:p>
        </w:tc>
        <w:tc>
          <w:tcPr>
            <w:tcW w:w="3503" w:type="dxa"/>
            <w:tcMar>
              <w:top w:w="100" w:type="dxa"/>
              <w:left w:w="108" w:type="dxa"/>
              <w:bottom w:w="100" w:type="dxa"/>
              <w:right w:w="108" w:type="dxa"/>
            </w:tcMar>
          </w:tcPr>
          <w:p w:rsidR="00654366" w:rsidRDefault="00A131D4">
            <w:pPr>
              <w:spacing w:after="0" w:line="240" w:lineRule="auto"/>
            </w:pPr>
            <w:r>
              <w:rPr>
                <w:sz w:val="24"/>
              </w:rPr>
              <w:t>$120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Adult - Early</w:t>
            </w:r>
          </w:p>
        </w:tc>
        <w:tc>
          <w:tcPr>
            <w:tcW w:w="3503" w:type="dxa"/>
            <w:tcMar>
              <w:top w:w="100" w:type="dxa"/>
              <w:left w:w="108" w:type="dxa"/>
              <w:bottom w:w="100" w:type="dxa"/>
              <w:right w:w="108" w:type="dxa"/>
            </w:tcMar>
          </w:tcPr>
          <w:p w:rsidR="00654366" w:rsidRDefault="00A131D4">
            <w:pPr>
              <w:spacing w:after="0" w:line="240" w:lineRule="auto"/>
            </w:pPr>
            <w:r>
              <w:rPr>
                <w:sz w:val="24"/>
              </w:rPr>
              <w:t>$100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Youth 5 to 18 Years Old</w:t>
            </w:r>
          </w:p>
        </w:tc>
        <w:tc>
          <w:tcPr>
            <w:tcW w:w="3503" w:type="dxa"/>
            <w:tcMar>
              <w:top w:w="100" w:type="dxa"/>
              <w:left w:w="108" w:type="dxa"/>
              <w:bottom w:w="100" w:type="dxa"/>
              <w:right w:w="108" w:type="dxa"/>
            </w:tcMar>
          </w:tcPr>
          <w:p w:rsidR="00654366" w:rsidRDefault="00A131D4">
            <w:pPr>
              <w:spacing w:after="0" w:line="240" w:lineRule="auto"/>
            </w:pPr>
            <w:r>
              <w:rPr>
                <w:sz w:val="24"/>
              </w:rPr>
              <w:t>$25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Youth 5 to 18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$20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w:t>
            </w:r>
          </w:p>
        </w:tc>
        <w:tc>
          <w:tcPr>
            <w:tcW w:w="3503" w:type="dxa"/>
            <w:tcMar>
              <w:top w:w="100" w:type="dxa"/>
              <w:left w:w="108" w:type="dxa"/>
              <w:bottom w:w="100" w:type="dxa"/>
              <w:right w:w="108" w:type="dxa"/>
            </w:tcMar>
          </w:tcPr>
          <w:p w:rsidR="00654366" w:rsidRDefault="00A131D4">
            <w:pPr>
              <w:spacing w:after="0" w:line="240" w:lineRule="auto"/>
            </w:pPr>
            <w:r>
              <w:rPr>
                <w:sz w:val="24"/>
              </w:rPr>
              <w:t>$12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Child Under 5 Years Old - Early</w:t>
            </w:r>
          </w:p>
        </w:tc>
        <w:tc>
          <w:tcPr>
            <w:tcW w:w="3503" w:type="dxa"/>
            <w:tcMar>
              <w:top w:w="100" w:type="dxa"/>
              <w:left w:w="108" w:type="dxa"/>
              <w:bottom w:w="100" w:type="dxa"/>
              <w:right w:w="108" w:type="dxa"/>
            </w:tcMar>
          </w:tcPr>
          <w:p w:rsidR="00654366" w:rsidRDefault="00A131D4">
            <w:pPr>
              <w:spacing w:after="0" w:line="240" w:lineRule="auto"/>
            </w:pPr>
            <w:r>
              <w:rPr>
                <w:sz w:val="24"/>
              </w:rPr>
              <w:t>$10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Individual – Pre-season Training, All Ages</w:t>
            </w:r>
          </w:p>
        </w:tc>
        <w:tc>
          <w:tcPr>
            <w:tcW w:w="3503" w:type="dxa"/>
            <w:tcMar>
              <w:top w:w="100" w:type="dxa"/>
              <w:left w:w="108" w:type="dxa"/>
              <w:bottom w:w="100" w:type="dxa"/>
              <w:right w:w="108" w:type="dxa"/>
            </w:tcMar>
          </w:tcPr>
          <w:p w:rsidR="00654366" w:rsidRDefault="00A131D4">
            <w:pPr>
              <w:spacing w:after="0" w:line="240" w:lineRule="auto"/>
            </w:pPr>
            <w:r>
              <w:rPr>
                <w:sz w:val="24"/>
              </w:rPr>
              <w:t>$25 / season</w:t>
            </w:r>
          </w:p>
        </w:tc>
      </w:tr>
    </w:tbl>
    <w:p w:rsidR="00654366" w:rsidRDefault="00654366"/>
    <w:p w:rsidR="00654366" w:rsidRDefault="00A131D4">
      <w:r>
        <w:rPr>
          <w:i/>
        </w:rPr>
        <w:t xml:space="preserve">2.  </w:t>
      </w:r>
      <w:r>
        <w:rPr>
          <w:i/>
          <w:u w:val="single"/>
        </w:rPr>
        <w:t>Programs</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Program</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Fee</w:t>
            </w:r>
          </w:p>
        </w:tc>
      </w:tr>
      <w:tr w:rsidR="00654366">
        <w:tc>
          <w:tcPr>
            <w:tcW w:w="5353" w:type="dxa"/>
            <w:tcMar>
              <w:top w:w="100" w:type="dxa"/>
              <w:left w:w="108" w:type="dxa"/>
              <w:bottom w:w="100" w:type="dxa"/>
              <w:right w:w="108" w:type="dxa"/>
            </w:tcMar>
          </w:tcPr>
          <w:p w:rsidR="00654366" w:rsidRDefault="00A131D4">
            <w:pPr>
              <w:spacing w:after="0" w:line="240" w:lineRule="auto"/>
            </w:pPr>
            <w:proofErr w:type="spellStart"/>
            <w:r>
              <w:rPr>
                <w:sz w:val="24"/>
              </w:rPr>
              <w:t>Bunnyrabbits</w:t>
            </w:r>
            <w:proofErr w:type="spellEnd"/>
          </w:p>
        </w:tc>
        <w:tc>
          <w:tcPr>
            <w:tcW w:w="3503" w:type="dxa"/>
            <w:tcMar>
              <w:top w:w="100" w:type="dxa"/>
              <w:left w:w="108" w:type="dxa"/>
              <w:bottom w:w="100" w:type="dxa"/>
              <w:right w:w="108" w:type="dxa"/>
            </w:tcMar>
          </w:tcPr>
          <w:p w:rsidR="00654366" w:rsidRDefault="00A131D4">
            <w:pPr>
              <w:spacing w:after="0" w:line="240" w:lineRule="auto"/>
            </w:pPr>
            <w:r>
              <w:rPr>
                <w:sz w:val="24"/>
              </w:rPr>
              <w:t>$30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Jackrabbits</w:t>
            </w:r>
          </w:p>
        </w:tc>
        <w:tc>
          <w:tcPr>
            <w:tcW w:w="3503" w:type="dxa"/>
            <w:tcMar>
              <w:top w:w="100" w:type="dxa"/>
              <w:left w:w="108" w:type="dxa"/>
              <w:bottom w:w="100" w:type="dxa"/>
              <w:right w:w="108" w:type="dxa"/>
            </w:tcMar>
          </w:tcPr>
          <w:p w:rsidR="00654366" w:rsidRDefault="00A131D4">
            <w:pPr>
              <w:spacing w:after="0" w:line="240" w:lineRule="auto"/>
            </w:pPr>
            <w:r>
              <w:rPr>
                <w:sz w:val="24"/>
              </w:rPr>
              <w:t>$30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Track Attack</w:t>
            </w:r>
          </w:p>
        </w:tc>
        <w:tc>
          <w:tcPr>
            <w:tcW w:w="3503" w:type="dxa"/>
            <w:tcMar>
              <w:top w:w="100" w:type="dxa"/>
              <w:left w:w="108" w:type="dxa"/>
              <w:bottom w:w="100" w:type="dxa"/>
              <w:right w:w="108" w:type="dxa"/>
            </w:tcMar>
          </w:tcPr>
          <w:p w:rsidR="00654366" w:rsidRDefault="00A131D4">
            <w:pPr>
              <w:spacing w:after="0" w:line="240" w:lineRule="auto"/>
            </w:pPr>
            <w:r>
              <w:rPr>
                <w:sz w:val="24"/>
              </w:rPr>
              <w:t>$120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Go Ski</w:t>
            </w:r>
          </w:p>
        </w:tc>
        <w:tc>
          <w:tcPr>
            <w:tcW w:w="3503" w:type="dxa"/>
            <w:tcMar>
              <w:top w:w="100" w:type="dxa"/>
              <w:left w:w="108" w:type="dxa"/>
              <w:bottom w:w="100" w:type="dxa"/>
              <w:right w:w="108" w:type="dxa"/>
            </w:tcMar>
          </w:tcPr>
          <w:p w:rsidR="00654366" w:rsidRDefault="00A131D4">
            <w:pPr>
              <w:spacing w:after="0" w:line="240" w:lineRule="auto"/>
            </w:pPr>
            <w:r>
              <w:rPr>
                <w:sz w:val="24"/>
              </w:rPr>
              <w:t>$90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High Performance</w:t>
            </w:r>
          </w:p>
        </w:tc>
        <w:tc>
          <w:tcPr>
            <w:tcW w:w="3503" w:type="dxa"/>
            <w:tcMar>
              <w:top w:w="100" w:type="dxa"/>
              <w:left w:w="108" w:type="dxa"/>
              <w:bottom w:w="100" w:type="dxa"/>
              <w:right w:w="108" w:type="dxa"/>
            </w:tcMar>
          </w:tcPr>
          <w:p w:rsidR="00654366" w:rsidRDefault="00A131D4">
            <w:pPr>
              <w:spacing w:after="0" w:line="240" w:lineRule="auto"/>
            </w:pPr>
            <w:r>
              <w:rPr>
                <w:sz w:val="24"/>
              </w:rPr>
              <w:t>$200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Biathlon – 14 and under</w:t>
            </w:r>
          </w:p>
        </w:tc>
        <w:tc>
          <w:tcPr>
            <w:tcW w:w="3503" w:type="dxa"/>
            <w:tcMar>
              <w:top w:w="100" w:type="dxa"/>
              <w:left w:w="108" w:type="dxa"/>
              <w:bottom w:w="100" w:type="dxa"/>
              <w:right w:w="108" w:type="dxa"/>
            </w:tcMar>
          </w:tcPr>
          <w:p w:rsidR="00654366" w:rsidRDefault="00A131D4">
            <w:pPr>
              <w:spacing w:after="0" w:line="240" w:lineRule="auto"/>
            </w:pPr>
            <w:r>
              <w:rPr>
                <w:sz w:val="24"/>
              </w:rPr>
              <w:t>$250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Biathlon – 15 and over</w:t>
            </w:r>
          </w:p>
        </w:tc>
        <w:tc>
          <w:tcPr>
            <w:tcW w:w="3503" w:type="dxa"/>
            <w:tcMar>
              <w:top w:w="100" w:type="dxa"/>
              <w:left w:w="108" w:type="dxa"/>
              <w:bottom w:w="100" w:type="dxa"/>
              <w:right w:w="108" w:type="dxa"/>
            </w:tcMar>
          </w:tcPr>
          <w:p w:rsidR="00654366" w:rsidRDefault="00A131D4">
            <w:pPr>
              <w:spacing w:after="0" w:line="240" w:lineRule="auto"/>
            </w:pPr>
            <w:r>
              <w:rPr>
                <w:sz w:val="24"/>
              </w:rPr>
              <w:t>$290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Skiing Parents</w:t>
            </w:r>
          </w:p>
        </w:tc>
        <w:tc>
          <w:tcPr>
            <w:tcW w:w="3503" w:type="dxa"/>
            <w:tcMar>
              <w:top w:w="100" w:type="dxa"/>
              <w:left w:w="108" w:type="dxa"/>
              <w:bottom w:w="100" w:type="dxa"/>
              <w:right w:w="108" w:type="dxa"/>
            </w:tcMar>
          </w:tcPr>
          <w:p w:rsidR="00654366" w:rsidRDefault="00A131D4">
            <w:pPr>
              <w:spacing w:after="0" w:line="240" w:lineRule="auto"/>
            </w:pPr>
            <w:r>
              <w:rPr>
                <w:sz w:val="24"/>
              </w:rPr>
              <w:t>$20 / season</w:t>
            </w:r>
          </w:p>
        </w:tc>
      </w:tr>
      <w:tr w:rsidR="00654366">
        <w:tc>
          <w:tcPr>
            <w:tcW w:w="5353" w:type="dxa"/>
            <w:tcMar>
              <w:top w:w="100" w:type="dxa"/>
              <w:left w:w="108" w:type="dxa"/>
              <w:bottom w:w="100" w:type="dxa"/>
              <w:right w:w="108" w:type="dxa"/>
            </w:tcMar>
          </w:tcPr>
          <w:p w:rsidR="00654366" w:rsidRDefault="00A131D4">
            <w:pPr>
              <w:spacing w:after="0" w:line="240" w:lineRule="auto"/>
            </w:pPr>
            <w:proofErr w:type="spellStart"/>
            <w:r>
              <w:rPr>
                <w:sz w:val="24"/>
              </w:rPr>
              <w:t>Chix</w:t>
            </w:r>
            <w:proofErr w:type="spellEnd"/>
            <w:r>
              <w:rPr>
                <w:sz w:val="24"/>
              </w:rPr>
              <w:t xml:space="preserve"> on </w:t>
            </w:r>
            <w:proofErr w:type="spellStart"/>
            <w:r>
              <w:rPr>
                <w:sz w:val="24"/>
              </w:rPr>
              <w:t>Stix</w:t>
            </w:r>
            <w:proofErr w:type="spellEnd"/>
          </w:p>
        </w:tc>
        <w:tc>
          <w:tcPr>
            <w:tcW w:w="3503" w:type="dxa"/>
            <w:tcMar>
              <w:top w:w="100" w:type="dxa"/>
              <w:left w:w="108" w:type="dxa"/>
              <w:bottom w:w="100" w:type="dxa"/>
              <w:right w:w="108" w:type="dxa"/>
            </w:tcMar>
          </w:tcPr>
          <w:p w:rsidR="00654366" w:rsidRDefault="00A131D4">
            <w:pPr>
              <w:spacing w:after="0" w:line="240" w:lineRule="auto"/>
            </w:pPr>
            <w:r>
              <w:rPr>
                <w:sz w:val="24"/>
              </w:rPr>
              <w:t>UNKNOWN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Ski Lessons – Individual</w:t>
            </w:r>
          </w:p>
        </w:tc>
        <w:tc>
          <w:tcPr>
            <w:tcW w:w="3503" w:type="dxa"/>
            <w:tcMar>
              <w:top w:w="100" w:type="dxa"/>
              <w:left w:w="108" w:type="dxa"/>
              <w:bottom w:w="100" w:type="dxa"/>
              <w:right w:w="108" w:type="dxa"/>
            </w:tcMar>
          </w:tcPr>
          <w:p w:rsidR="00654366" w:rsidRDefault="00A131D4">
            <w:pPr>
              <w:spacing w:after="0" w:line="240" w:lineRule="auto"/>
            </w:pPr>
            <w:r>
              <w:rPr>
                <w:sz w:val="24"/>
              </w:rPr>
              <w:t>UNKNOWN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Ski Lessons – Group</w:t>
            </w:r>
          </w:p>
        </w:tc>
        <w:tc>
          <w:tcPr>
            <w:tcW w:w="3503" w:type="dxa"/>
            <w:tcMar>
              <w:top w:w="100" w:type="dxa"/>
              <w:left w:w="108" w:type="dxa"/>
              <w:bottom w:w="100" w:type="dxa"/>
              <w:right w:w="108" w:type="dxa"/>
            </w:tcMar>
          </w:tcPr>
          <w:p w:rsidR="00654366" w:rsidRDefault="00A131D4">
            <w:pPr>
              <w:spacing w:after="0" w:line="240" w:lineRule="auto"/>
            </w:pPr>
            <w:r>
              <w:rPr>
                <w:sz w:val="24"/>
              </w:rPr>
              <w:t>$10 / person / hour</w:t>
            </w:r>
          </w:p>
        </w:tc>
      </w:tr>
    </w:tbl>
    <w:p w:rsidR="00654366" w:rsidRDefault="00654366"/>
    <w:p w:rsidR="00654366" w:rsidRDefault="00A131D4">
      <w:r>
        <w:rPr>
          <w:i/>
        </w:rPr>
        <w:t xml:space="preserve">3.  </w:t>
      </w:r>
      <w:r>
        <w:rPr>
          <w:i/>
          <w:u w:val="single"/>
        </w:rPr>
        <w:t>Facilities</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Facility</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Rental 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lastRenderedPageBreak/>
              <w:t>Chalet - Upstairs</w:t>
            </w:r>
          </w:p>
        </w:tc>
        <w:tc>
          <w:tcPr>
            <w:tcW w:w="3503" w:type="dxa"/>
            <w:tcMar>
              <w:top w:w="100" w:type="dxa"/>
              <w:left w:w="108" w:type="dxa"/>
              <w:bottom w:w="100" w:type="dxa"/>
              <w:right w:w="108" w:type="dxa"/>
            </w:tcMar>
          </w:tcPr>
          <w:p w:rsidR="00654366" w:rsidRDefault="00A131D4">
            <w:pPr>
              <w:spacing w:after="0" w:line="240" w:lineRule="auto"/>
            </w:pPr>
            <w:r>
              <w:rPr>
                <w:sz w:val="24"/>
              </w:rPr>
              <w:t>$400 / day</w:t>
            </w:r>
          </w:p>
          <w:p w:rsidR="00654366" w:rsidRDefault="00A131D4">
            <w:pPr>
              <w:spacing w:after="0" w:line="240" w:lineRule="auto"/>
            </w:pPr>
            <w:r>
              <w:rPr>
                <w:sz w:val="24"/>
              </w:rPr>
              <w:t>$600 / 1.5 days</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Chalet - Downstairs</w:t>
            </w:r>
          </w:p>
        </w:tc>
        <w:tc>
          <w:tcPr>
            <w:tcW w:w="3503" w:type="dxa"/>
            <w:tcMar>
              <w:top w:w="100" w:type="dxa"/>
              <w:left w:w="108" w:type="dxa"/>
              <w:bottom w:w="100" w:type="dxa"/>
              <w:right w:w="108" w:type="dxa"/>
            </w:tcMar>
          </w:tcPr>
          <w:p w:rsidR="00654366" w:rsidRDefault="00A131D4">
            <w:pPr>
              <w:spacing w:after="0" w:line="240" w:lineRule="auto"/>
            </w:pPr>
            <w:r>
              <w:rPr>
                <w:sz w:val="24"/>
              </w:rPr>
              <w:t>$100 / day</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Chalet – Damage Deposit</w:t>
            </w:r>
          </w:p>
        </w:tc>
        <w:tc>
          <w:tcPr>
            <w:tcW w:w="3503" w:type="dxa"/>
            <w:tcMar>
              <w:top w:w="100" w:type="dxa"/>
              <w:left w:w="108" w:type="dxa"/>
              <w:bottom w:w="100" w:type="dxa"/>
              <w:right w:w="108" w:type="dxa"/>
            </w:tcMar>
          </w:tcPr>
          <w:p w:rsidR="00654366" w:rsidRDefault="00A131D4">
            <w:pPr>
              <w:spacing w:after="0" w:line="240" w:lineRule="auto"/>
            </w:pPr>
            <w:r>
              <w:rPr>
                <w:sz w:val="24"/>
              </w:rPr>
              <w:t>$300 / rental</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Trail Use – Group, with Agreement</w:t>
            </w:r>
          </w:p>
        </w:tc>
        <w:tc>
          <w:tcPr>
            <w:tcW w:w="3503" w:type="dxa"/>
            <w:tcMar>
              <w:top w:w="100" w:type="dxa"/>
              <w:left w:w="108" w:type="dxa"/>
              <w:bottom w:w="100" w:type="dxa"/>
              <w:right w:w="108" w:type="dxa"/>
            </w:tcMar>
          </w:tcPr>
          <w:p w:rsidR="00654366" w:rsidRDefault="00A131D4">
            <w:pPr>
              <w:spacing w:after="0" w:line="240" w:lineRule="auto"/>
            </w:pPr>
            <w:r>
              <w:rPr>
                <w:sz w:val="24"/>
              </w:rPr>
              <w:t>$1 / person / day</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Trail Use – Individual</w:t>
            </w:r>
          </w:p>
        </w:tc>
        <w:tc>
          <w:tcPr>
            <w:tcW w:w="3503" w:type="dxa"/>
            <w:tcMar>
              <w:top w:w="100" w:type="dxa"/>
              <w:left w:w="108" w:type="dxa"/>
              <w:bottom w:w="100" w:type="dxa"/>
              <w:right w:w="108" w:type="dxa"/>
            </w:tcMar>
          </w:tcPr>
          <w:p w:rsidR="00654366" w:rsidRDefault="00A131D4">
            <w:pPr>
              <w:spacing w:after="0" w:line="240" w:lineRule="auto"/>
            </w:pPr>
            <w:r>
              <w:rPr>
                <w:sz w:val="24"/>
              </w:rPr>
              <w:t>$10 / person / day</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Trail Use - Family</w:t>
            </w:r>
          </w:p>
        </w:tc>
        <w:tc>
          <w:tcPr>
            <w:tcW w:w="3503" w:type="dxa"/>
            <w:tcMar>
              <w:top w:w="100" w:type="dxa"/>
              <w:left w:w="108" w:type="dxa"/>
              <w:bottom w:w="100" w:type="dxa"/>
              <w:right w:w="108" w:type="dxa"/>
            </w:tcMar>
          </w:tcPr>
          <w:p w:rsidR="00654366" w:rsidRDefault="00A131D4">
            <w:pPr>
              <w:spacing w:after="0" w:line="240" w:lineRule="auto"/>
            </w:pPr>
            <w:r>
              <w:rPr>
                <w:sz w:val="24"/>
              </w:rPr>
              <w:t>$25 / person / day</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Outdoor Locker Use</w:t>
            </w:r>
          </w:p>
        </w:tc>
        <w:tc>
          <w:tcPr>
            <w:tcW w:w="3503" w:type="dxa"/>
            <w:tcMar>
              <w:top w:w="100" w:type="dxa"/>
              <w:left w:w="108" w:type="dxa"/>
              <w:bottom w:w="100" w:type="dxa"/>
              <w:right w:w="108" w:type="dxa"/>
            </w:tcMar>
          </w:tcPr>
          <w:p w:rsidR="00654366" w:rsidRDefault="00A131D4">
            <w:pPr>
              <w:spacing w:after="0" w:line="240" w:lineRule="auto"/>
            </w:pPr>
            <w:r>
              <w:rPr>
                <w:sz w:val="24"/>
              </w:rPr>
              <w:t>$10 / day</w:t>
            </w:r>
          </w:p>
        </w:tc>
      </w:tr>
      <w:tr w:rsidR="00654366">
        <w:tc>
          <w:tcPr>
            <w:tcW w:w="5353" w:type="dxa"/>
            <w:tcMar>
              <w:top w:w="100" w:type="dxa"/>
              <w:left w:w="108" w:type="dxa"/>
              <w:bottom w:w="100" w:type="dxa"/>
              <w:right w:w="108" w:type="dxa"/>
            </w:tcMar>
          </w:tcPr>
          <w:p w:rsidR="00654366" w:rsidRDefault="00A131D4">
            <w:pPr>
              <w:spacing w:after="0" w:line="240" w:lineRule="auto"/>
            </w:pPr>
            <w:proofErr w:type="spellStart"/>
            <w:r>
              <w:rPr>
                <w:sz w:val="24"/>
              </w:rPr>
              <w:t>Banting</w:t>
            </w:r>
            <w:proofErr w:type="spellEnd"/>
            <w:r>
              <w:rPr>
                <w:sz w:val="24"/>
              </w:rPr>
              <w:t xml:space="preserve"> Lake Tent Frame</w:t>
            </w:r>
          </w:p>
        </w:tc>
        <w:tc>
          <w:tcPr>
            <w:tcW w:w="3503" w:type="dxa"/>
            <w:tcMar>
              <w:top w:w="100" w:type="dxa"/>
              <w:left w:w="108" w:type="dxa"/>
              <w:bottom w:w="100" w:type="dxa"/>
              <w:right w:w="108" w:type="dxa"/>
            </w:tcMar>
          </w:tcPr>
          <w:p w:rsidR="00654366" w:rsidRDefault="00A131D4">
            <w:pPr>
              <w:spacing w:after="0" w:line="240" w:lineRule="auto"/>
            </w:pPr>
            <w:r>
              <w:rPr>
                <w:sz w:val="24"/>
              </w:rPr>
              <w:t>By donation – recommended $X / person / day</w:t>
            </w:r>
          </w:p>
        </w:tc>
      </w:tr>
    </w:tbl>
    <w:p w:rsidR="00654366" w:rsidRDefault="00654366"/>
    <w:p w:rsidR="00654366" w:rsidRDefault="00A131D4">
      <w:r>
        <w:rPr>
          <w:i/>
        </w:rPr>
        <w:t xml:space="preserve">4.  </w:t>
      </w:r>
      <w:r>
        <w:rPr>
          <w:i/>
          <w:u w:val="single"/>
        </w:rPr>
        <w:t>Equipment</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Equipment</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Rental 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Timing Equipment</w:t>
            </w:r>
          </w:p>
        </w:tc>
        <w:tc>
          <w:tcPr>
            <w:tcW w:w="3503" w:type="dxa"/>
            <w:tcMar>
              <w:top w:w="100" w:type="dxa"/>
              <w:left w:w="108" w:type="dxa"/>
              <w:bottom w:w="100" w:type="dxa"/>
              <w:right w:w="108" w:type="dxa"/>
            </w:tcMar>
          </w:tcPr>
          <w:p w:rsidR="00654366" w:rsidRDefault="00A131D4">
            <w:pPr>
              <w:spacing w:after="0" w:line="240" w:lineRule="auto"/>
            </w:pPr>
            <w:r>
              <w:rPr>
                <w:sz w:val="24"/>
              </w:rPr>
              <w:t>UNKNOWN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Track Attack Skis</w:t>
            </w:r>
          </w:p>
        </w:tc>
        <w:tc>
          <w:tcPr>
            <w:tcW w:w="3503" w:type="dxa"/>
            <w:tcMar>
              <w:top w:w="100" w:type="dxa"/>
              <w:left w:w="108" w:type="dxa"/>
              <w:bottom w:w="100" w:type="dxa"/>
              <w:right w:w="108" w:type="dxa"/>
            </w:tcMar>
          </w:tcPr>
          <w:p w:rsidR="00654366" w:rsidRDefault="00A131D4">
            <w:pPr>
              <w:spacing w:after="0" w:line="240" w:lineRule="auto"/>
            </w:pPr>
            <w:r>
              <w:rPr>
                <w:sz w:val="24"/>
              </w:rPr>
              <w:t>$40 / season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High Performance Ski Suits</w:t>
            </w:r>
          </w:p>
        </w:tc>
        <w:tc>
          <w:tcPr>
            <w:tcW w:w="3503" w:type="dxa"/>
            <w:tcMar>
              <w:top w:w="100" w:type="dxa"/>
              <w:left w:w="108" w:type="dxa"/>
              <w:bottom w:w="100" w:type="dxa"/>
              <w:right w:w="108" w:type="dxa"/>
            </w:tcMar>
          </w:tcPr>
          <w:p w:rsidR="00654366" w:rsidRDefault="00A131D4">
            <w:pPr>
              <w:spacing w:after="0" w:line="240" w:lineRule="auto"/>
            </w:pPr>
            <w:r>
              <w:rPr>
                <w:sz w:val="24"/>
              </w:rPr>
              <w:t>UNKNOWN</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Biathlon Rifles</w:t>
            </w:r>
          </w:p>
        </w:tc>
        <w:tc>
          <w:tcPr>
            <w:tcW w:w="3503" w:type="dxa"/>
            <w:tcMar>
              <w:top w:w="100" w:type="dxa"/>
              <w:left w:w="108" w:type="dxa"/>
              <w:bottom w:w="100" w:type="dxa"/>
              <w:right w:w="108" w:type="dxa"/>
            </w:tcMar>
          </w:tcPr>
          <w:p w:rsidR="00654366" w:rsidRDefault="00A131D4">
            <w:pPr>
              <w:spacing w:after="0" w:line="240" w:lineRule="auto"/>
            </w:pPr>
            <w:r>
              <w:rPr>
                <w:sz w:val="24"/>
              </w:rPr>
              <w:t>UNKNOWN</w:t>
            </w:r>
          </w:p>
        </w:tc>
      </w:tr>
    </w:tbl>
    <w:p w:rsidR="00654366" w:rsidRDefault="00654366"/>
    <w:p w:rsidR="00654366" w:rsidRDefault="00A131D4">
      <w:r>
        <w:rPr>
          <w:i/>
        </w:rPr>
        <w:t xml:space="preserve">5.  </w:t>
      </w:r>
      <w:r>
        <w:rPr>
          <w:i/>
          <w:u w:val="single"/>
        </w:rPr>
        <w:t>Events</w:t>
      </w:r>
    </w:p>
    <w:tbl>
      <w:tblPr>
        <w:tblW w:w="885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5353"/>
        <w:gridCol w:w="3503"/>
      </w:tblGrid>
      <w:tr w:rsidR="00654366">
        <w:tc>
          <w:tcPr>
            <w:tcW w:w="535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Event</w:t>
            </w:r>
          </w:p>
        </w:tc>
        <w:tc>
          <w:tcPr>
            <w:tcW w:w="3503" w:type="dxa"/>
            <w:shd w:val="clear" w:color="auto" w:fill="000000"/>
            <w:tcMar>
              <w:top w:w="100" w:type="dxa"/>
              <w:left w:w="108" w:type="dxa"/>
              <w:bottom w:w="100" w:type="dxa"/>
              <w:right w:w="108" w:type="dxa"/>
            </w:tcMar>
          </w:tcPr>
          <w:p w:rsidR="00654366" w:rsidRDefault="00A131D4">
            <w:pPr>
              <w:spacing w:after="0" w:line="240" w:lineRule="auto"/>
              <w:jc w:val="center"/>
            </w:pPr>
            <w:r>
              <w:rPr>
                <w:color w:val="FFFFFF"/>
                <w:sz w:val="24"/>
              </w:rPr>
              <w:t>Event Fee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Coaching Clinics</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Trail Grooming Clinics</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Wax and Wine</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World Snow Day</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NWT Ski Day</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Frostbite 45 - Early</w:t>
            </w:r>
          </w:p>
        </w:tc>
        <w:tc>
          <w:tcPr>
            <w:tcW w:w="3503" w:type="dxa"/>
            <w:tcMar>
              <w:top w:w="100" w:type="dxa"/>
              <w:left w:w="108" w:type="dxa"/>
              <w:bottom w:w="100" w:type="dxa"/>
              <w:right w:w="108" w:type="dxa"/>
            </w:tcMar>
          </w:tcPr>
          <w:p w:rsidR="00654366" w:rsidRDefault="00A131D4">
            <w:pPr>
              <w:spacing w:after="0" w:line="240" w:lineRule="auto"/>
            </w:pPr>
            <w:r>
              <w:rPr>
                <w:sz w:val="24"/>
              </w:rPr>
              <w:t>$75 / person or $60 / member</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lastRenderedPageBreak/>
              <w:t>Frostbite 45 – Regular</w:t>
            </w:r>
          </w:p>
        </w:tc>
        <w:tc>
          <w:tcPr>
            <w:tcW w:w="3503" w:type="dxa"/>
            <w:tcMar>
              <w:top w:w="100" w:type="dxa"/>
              <w:left w:w="108" w:type="dxa"/>
              <w:bottom w:w="100" w:type="dxa"/>
              <w:right w:w="108" w:type="dxa"/>
            </w:tcMar>
          </w:tcPr>
          <w:p w:rsidR="00654366" w:rsidRDefault="00A131D4">
            <w:pPr>
              <w:spacing w:after="0" w:line="240" w:lineRule="auto"/>
            </w:pPr>
            <w:r>
              <w:rPr>
                <w:sz w:val="24"/>
              </w:rPr>
              <w:t>$90 / person or $75 / member</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 xml:space="preserve">Yellowknife Ski Club </w:t>
            </w:r>
            <w:proofErr w:type="spellStart"/>
            <w:r>
              <w:rPr>
                <w:sz w:val="24"/>
              </w:rPr>
              <w:t>Loppet</w:t>
            </w:r>
            <w:proofErr w:type="spellEnd"/>
          </w:p>
        </w:tc>
        <w:tc>
          <w:tcPr>
            <w:tcW w:w="3503" w:type="dxa"/>
            <w:tcMar>
              <w:top w:w="100" w:type="dxa"/>
              <w:left w:w="108" w:type="dxa"/>
              <w:bottom w:w="100" w:type="dxa"/>
              <w:right w:w="108" w:type="dxa"/>
            </w:tcMar>
          </w:tcPr>
          <w:p w:rsidR="00654366" w:rsidRDefault="00A131D4">
            <w:pPr>
              <w:spacing w:after="0" w:line="240" w:lineRule="auto"/>
            </w:pPr>
            <w:r>
              <w:rPr>
                <w:sz w:val="24"/>
              </w:rPr>
              <w:t xml:space="preserve">$25 / person or </w:t>
            </w:r>
          </w:p>
          <w:p w:rsidR="00654366" w:rsidRDefault="00A131D4">
            <w:pPr>
              <w:spacing w:after="0" w:line="240" w:lineRule="auto"/>
            </w:pPr>
            <w:r>
              <w:rPr>
                <w:sz w:val="24"/>
              </w:rPr>
              <w:t xml:space="preserve">$20 / member or </w:t>
            </w:r>
          </w:p>
          <w:p w:rsidR="00654366" w:rsidRDefault="00A131D4">
            <w:pPr>
              <w:spacing w:after="0" w:line="240" w:lineRule="auto"/>
            </w:pPr>
            <w:r>
              <w:rPr>
                <w:sz w:val="24"/>
              </w:rPr>
              <w:t xml:space="preserve">$50 / family or </w:t>
            </w:r>
          </w:p>
          <w:p w:rsidR="00654366" w:rsidRDefault="00A131D4">
            <w:pPr>
              <w:spacing w:after="0" w:line="240" w:lineRule="auto"/>
            </w:pPr>
            <w:r>
              <w:rPr>
                <w:sz w:val="24"/>
              </w:rPr>
              <w:t>$40 / member family</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Volunteer &amp; Donor Recognition Event</w:t>
            </w:r>
          </w:p>
        </w:tc>
        <w:tc>
          <w:tcPr>
            <w:tcW w:w="3503" w:type="dxa"/>
            <w:tcMar>
              <w:top w:w="100" w:type="dxa"/>
              <w:left w:w="108" w:type="dxa"/>
              <w:bottom w:w="100" w:type="dxa"/>
              <w:right w:w="108" w:type="dxa"/>
            </w:tcMar>
          </w:tcPr>
          <w:p w:rsidR="00654366" w:rsidRDefault="00A131D4">
            <w:pPr>
              <w:spacing w:after="0" w:line="240" w:lineRule="auto"/>
            </w:pPr>
            <w:r>
              <w:rPr>
                <w:sz w:val="24"/>
              </w:rPr>
              <w:t>No Charge</w:t>
            </w:r>
          </w:p>
        </w:tc>
      </w:tr>
      <w:tr w:rsidR="00654366">
        <w:tc>
          <w:tcPr>
            <w:tcW w:w="5353" w:type="dxa"/>
            <w:tcMar>
              <w:top w:w="100" w:type="dxa"/>
              <w:left w:w="108" w:type="dxa"/>
              <w:bottom w:w="100" w:type="dxa"/>
              <w:right w:w="108" w:type="dxa"/>
            </w:tcMar>
          </w:tcPr>
          <w:p w:rsidR="00654366" w:rsidRDefault="00A131D4">
            <w:pPr>
              <w:spacing w:after="0" w:line="240" w:lineRule="auto"/>
            </w:pPr>
            <w:r>
              <w:rPr>
                <w:sz w:val="24"/>
              </w:rPr>
              <w:t>All Other Events</w:t>
            </w:r>
          </w:p>
        </w:tc>
        <w:tc>
          <w:tcPr>
            <w:tcW w:w="3503" w:type="dxa"/>
            <w:tcMar>
              <w:top w:w="100" w:type="dxa"/>
              <w:left w:w="108" w:type="dxa"/>
              <w:bottom w:w="100" w:type="dxa"/>
              <w:right w:w="108" w:type="dxa"/>
            </w:tcMar>
          </w:tcPr>
          <w:p w:rsidR="00654366" w:rsidRDefault="00A131D4">
            <w:pPr>
              <w:spacing w:after="0" w:line="240" w:lineRule="auto"/>
            </w:pPr>
            <w:r>
              <w:rPr>
                <w:sz w:val="24"/>
              </w:rPr>
              <w:t>As Determined by the Board</w:t>
            </w:r>
          </w:p>
        </w:tc>
      </w:tr>
    </w:tbl>
    <w:p w:rsidR="00654366" w:rsidRDefault="00654366"/>
    <w:p w:rsidR="00654366" w:rsidRDefault="00A131D4">
      <w:r>
        <w:rPr>
          <w:i/>
        </w:rPr>
        <w:t xml:space="preserve">6.  </w:t>
      </w:r>
      <w:r>
        <w:rPr>
          <w:i/>
          <w:u w:val="single"/>
        </w:rPr>
        <w:t xml:space="preserve"> Refunds</w:t>
      </w:r>
    </w:p>
    <w:p w:rsidR="00654366" w:rsidRDefault="00A131D4">
      <w:pPr>
        <w:numPr>
          <w:ilvl w:val="0"/>
          <w:numId w:val="3"/>
        </w:numPr>
        <w:spacing w:before="2" w:after="2" w:line="240" w:lineRule="auto"/>
        <w:ind w:left="360" w:hanging="359"/>
        <w:contextualSpacing/>
      </w:pPr>
      <w:r>
        <w:t xml:space="preserve">The Board may authorize a refund of membership and program fees, less a $25 administration fee, upon proof of a medical condition that precludes skiing, relocation from Yellowknife, or any other individual extenuating circumstance.  </w:t>
      </w:r>
    </w:p>
    <w:p w:rsidR="00654366" w:rsidRDefault="00654366">
      <w:pPr>
        <w:spacing w:before="2" w:after="2" w:line="240" w:lineRule="auto"/>
        <w:ind w:left="360"/>
      </w:pPr>
    </w:p>
    <w:p w:rsidR="00654366" w:rsidRDefault="00A131D4">
      <w:pPr>
        <w:numPr>
          <w:ilvl w:val="0"/>
          <w:numId w:val="3"/>
        </w:numPr>
        <w:spacing w:before="2" w:after="2" w:line="240" w:lineRule="auto"/>
        <w:ind w:left="360" w:hanging="359"/>
        <w:contextualSpacing/>
      </w:pPr>
      <w:r>
        <w:t>Refunds will be made on the following scale:  100% prior to November 30</w:t>
      </w:r>
      <w:r>
        <w:rPr>
          <w:vertAlign w:val="superscript"/>
        </w:rPr>
        <w:t>th</w:t>
      </w:r>
      <w:r>
        <w:t>; and, 50% between December 1</w:t>
      </w:r>
      <w:r>
        <w:rPr>
          <w:vertAlign w:val="superscript"/>
        </w:rPr>
        <w:t>st</w:t>
      </w:r>
      <w:r>
        <w:t xml:space="preserve"> and January 31</w:t>
      </w:r>
      <w:r>
        <w:rPr>
          <w:vertAlign w:val="superscript"/>
        </w:rPr>
        <w:t>st</w:t>
      </w:r>
      <w:r>
        <w:t>.  No refunds will be made for circumstances that arise after February 1</w:t>
      </w:r>
      <w:r>
        <w:rPr>
          <w:vertAlign w:val="superscript"/>
        </w:rPr>
        <w:t>st</w:t>
      </w:r>
      <w:r>
        <w:t xml:space="preserve"> until the end of the membership season.  The scale will apply based on the date when the medical condition or other individual extenuating circumstance arose.</w:t>
      </w:r>
    </w:p>
    <w:p w:rsidR="00654366" w:rsidRDefault="00654366">
      <w:pPr>
        <w:spacing w:before="2" w:after="2" w:line="240" w:lineRule="auto"/>
      </w:pPr>
    </w:p>
    <w:p w:rsidR="00654366" w:rsidRDefault="00A131D4">
      <w:pPr>
        <w:numPr>
          <w:ilvl w:val="0"/>
          <w:numId w:val="3"/>
        </w:numPr>
        <w:spacing w:before="2" w:after="2" w:line="240" w:lineRule="auto"/>
        <w:ind w:left="360" w:hanging="359"/>
        <w:contextualSpacing/>
      </w:pPr>
      <w:r>
        <w:t>Application for a membership fee refund must be made to the Board in writing, supported by the relevant rationale, by March 1</w:t>
      </w:r>
      <w:r>
        <w:rPr>
          <w:vertAlign w:val="superscript"/>
        </w:rPr>
        <w:t>st</w:t>
      </w:r>
      <w:r>
        <w:t xml:space="preserve"> at the latest.</w:t>
      </w:r>
    </w:p>
    <w:p w:rsidR="00654366" w:rsidRDefault="00654366">
      <w:pPr>
        <w:spacing w:before="2" w:after="2" w:line="240" w:lineRule="auto"/>
      </w:pPr>
    </w:p>
    <w:p w:rsidR="00654366" w:rsidRDefault="00A131D4">
      <w:r>
        <w:rPr>
          <w:i/>
        </w:rPr>
        <w:t xml:space="preserve">7.  </w:t>
      </w:r>
      <w:r>
        <w:rPr>
          <w:i/>
          <w:u w:val="single"/>
        </w:rPr>
        <w:t>Review and Update</w:t>
      </w:r>
    </w:p>
    <w:p w:rsidR="00654366" w:rsidRDefault="00A131D4">
      <w:r>
        <w:t>This Policy shall be reviewed and updated by the Board at least annually, typically as part of the budgeting process.</w:t>
      </w:r>
    </w:p>
    <w:p w:rsidR="00654366" w:rsidRDefault="00A131D4">
      <w:r>
        <w:rPr>
          <w:b/>
        </w:rPr>
        <w:t>Scope and Authority</w:t>
      </w:r>
    </w:p>
    <w:p w:rsidR="00654366" w:rsidRDefault="00A131D4">
      <w:r>
        <w:t xml:space="preserve">This Policy applies to all membership categories, programs, facilities, equipment, and events of the Yellowknife Ski Club.  </w:t>
      </w:r>
    </w:p>
    <w:p w:rsidR="00654366" w:rsidRDefault="00A131D4">
      <w:r>
        <w:t>All Directors and Members are responsible for operating in compliance with this Policy.</w:t>
      </w:r>
    </w:p>
    <w:p w:rsidR="00654366" w:rsidRDefault="00A131D4">
      <w:r>
        <w:t xml:space="preserve">The Treasurer is responsible for monitoring to ensure that this Policy is implemented.  The Treasure is also responsible for ensuring that the Board reviews this Policy annually.  </w:t>
      </w:r>
    </w:p>
    <w:p w:rsidR="00654366" w:rsidRDefault="00A131D4">
      <w:r>
        <w:rPr>
          <w:b/>
        </w:rPr>
        <w:t>Prerogative of the Board</w:t>
      </w:r>
    </w:p>
    <w:p w:rsidR="00654366" w:rsidRDefault="00A131D4">
      <w:r>
        <w:t>Nothing in this Policy shall in any way be construed to limit the prerogative of the Board to make decisions or take action respecting the Yellowknife Ski Club outside the provisions of this Policy, in appropriate circumstances.</w:t>
      </w:r>
    </w:p>
    <w:p w:rsidR="00654366" w:rsidRDefault="00A131D4">
      <w:r>
        <w:rPr>
          <w:b/>
        </w:rPr>
        <w:lastRenderedPageBreak/>
        <w:t>History</w:t>
      </w:r>
    </w:p>
    <w:p w:rsidR="00654366" w:rsidRDefault="00A131D4">
      <w:r>
        <w:t xml:space="preserve">This Policy was adopted by the Board on Month, Day, </w:t>
      </w:r>
      <w:proofErr w:type="gramStart"/>
      <w:r>
        <w:t>Year</w:t>
      </w:r>
      <w:proofErr w:type="gramEnd"/>
      <w:r>
        <w:t>.  It entirely replaces the Membership Fee Refund Policy, adopted on May 3</w:t>
      </w:r>
      <w:r>
        <w:rPr>
          <w:vertAlign w:val="superscript"/>
        </w:rPr>
        <w:t>rd</w:t>
      </w:r>
      <w:r>
        <w:t>, 2004.</w:t>
      </w:r>
    </w:p>
    <w:sectPr w:rsidR="00654366">
      <w:footerReference w:type="default" r:id="rId8"/>
      <w:pgSz w:w="12240" w:h="15840"/>
      <w:pgMar w:top="1440" w:right="1183" w:bottom="1440" w:left="1276"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975" w:rsidRDefault="00E50975">
      <w:pPr>
        <w:spacing w:after="0" w:line="240" w:lineRule="auto"/>
      </w:pPr>
      <w:r>
        <w:separator/>
      </w:r>
    </w:p>
  </w:endnote>
  <w:endnote w:type="continuationSeparator" w:id="0">
    <w:p w:rsidR="00E50975" w:rsidRDefault="00E5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66" w:rsidRDefault="00A131D4">
    <w:pPr>
      <w:tabs>
        <w:tab w:val="center" w:pos="4320"/>
        <w:tab w:val="right" w:pos="8640"/>
      </w:tabs>
      <w:spacing w:after="0" w:line="240" w:lineRule="auto"/>
    </w:pPr>
    <w:r>
      <w:fldChar w:fldCharType="begin"/>
    </w:r>
    <w:r>
      <w:instrText>PAGE</w:instrText>
    </w:r>
    <w:r>
      <w:fldChar w:fldCharType="separate"/>
    </w:r>
    <w:r w:rsidR="00E40D78">
      <w:rPr>
        <w:noProof/>
      </w:rPr>
      <w:t>1</w:t>
    </w:r>
    <w:r>
      <w:fldChar w:fldCharType="end"/>
    </w:r>
  </w:p>
  <w:p w:rsidR="00654366" w:rsidRDefault="00654366">
    <w:pPr>
      <w:tabs>
        <w:tab w:val="center" w:pos="4320"/>
        <w:tab w:val="right" w:pos="8640"/>
      </w:tabs>
      <w:spacing w:after="0" w:line="240" w:lineRule="auto"/>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975" w:rsidRDefault="00E50975">
      <w:pPr>
        <w:spacing w:after="0" w:line="240" w:lineRule="auto"/>
      </w:pPr>
      <w:r>
        <w:separator/>
      </w:r>
    </w:p>
  </w:footnote>
  <w:footnote w:type="continuationSeparator" w:id="0">
    <w:p w:rsidR="00E50975" w:rsidRDefault="00E50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A7CE4"/>
    <w:multiLevelType w:val="multilevel"/>
    <w:tmpl w:val="04B877B4"/>
    <w:lvl w:ilvl="0">
      <w:start w:val="1"/>
      <w:numFmt w:val="decimal"/>
      <w:lvlText w:val="%1."/>
      <w:lvlJc w:val="left"/>
      <w:pPr>
        <w:ind w:left="360" w:firstLine="0"/>
      </w:pPr>
    </w:lvl>
    <w:lvl w:ilvl="1">
      <w:start w:val="1"/>
      <w:numFmt w:val="decimal"/>
      <w:lvlText w:val="%1.%2"/>
      <w:lvlJc w:val="left"/>
      <w:pPr>
        <w:ind w:left="405" w:firstLine="0"/>
      </w:pPr>
      <w:rPr>
        <w:rFonts w:ascii="Arial" w:eastAsia="Arial" w:hAnsi="Arial" w:cs="Arial"/>
        <w:color w:val="000000"/>
        <w:sz w:val="24"/>
      </w:rPr>
    </w:lvl>
    <w:lvl w:ilvl="2">
      <w:start w:val="1"/>
      <w:numFmt w:val="decimal"/>
      <w:lvlText w:val="%1.%2.%3"/>
      <w:lvlJc w:val="left"/>
      <w:pPr>
        <w:ind w:left="720" w:firstLine="0"/>
      </w:pPr>
      <w:rPr>
        <w:rFonts w:ascii="Arial" w:eastAsia="Arial" w:hAnsi="Arial" w:cs="Arial"/>
      </w:rPr>
    </w:lvl>
    <w:lvl w:ilvl="3">
      <w:start w:val="1"/>
      <w:numFmt w:val="decimal"/>
      <w:lvlText w:val="%1.%2.%3.%4"/>
      <w:lvlJc w:val="left"/>
      <w:pPr>
        <w:ind w:left="1080" w:firstLine="0"/>
      </w:pPr>
      <w:rPr>
        <w:rFonts w:ascii="Arial" w:eastAsia="Arial" w:hAnsi="Arial" w:cs="Arial"/>
      </w:rPr>
    </w:lvl>
    <w:lvl w:ilvl="4">
      <w:start w:val="1"/>
      <w:numFmt w:val="decimal"/>
      <w:lvlText w:val="%1.%2.%3.%4.%5"/>
      <w:lvlJc w:val="left"/>
      <w:pPr>
        <w:ind w:left="1080" w:firstLine="0"/>
      </w:pPr>
      <w:rPr>
        <w:rFonts w:ascii="Arial" w:eastAsia="Arial" w:hAnsi="Arial" w:cs="Arial"/>
      </w:rPr>
    </w:lvl>
    <w:lvl w:ilvl="5">
      <w:start w:val="1"/>
      <w:numFmt w:val="decimal"/>
      <w:lvlText w:val="%1.%2.%3.%4.%5.%6"/>
      <w:lvlJc w:val="left"/>
      <w:pPr>
        <w:ind w:left="1440" w:firstLine="0"/>
      </w:pPr>
      <w:rPr>
        <w:rFonts w:ascii="Arial" w:eastAsia="Arial" w:hAnsi="Arial" w:cs="Arial"/>
      </w:rPr>
    </w:lvl>
    <w:lvl w:ilvl="6">
      <w:start w:val="1"/>
      <w:numFmt w:val="decimal"/>
      <w:lvlText w:val="%1.%2.%3.%4.%5.%6.%7"/>
      <w:lvlJc w:val="left"/>
      <w:pPr>
        <w:ind w:left="1440" w:firstLine="0"/>
      </w:pPr>
      <w:rPr>
        <w:rFonts w:ascii="Arial" w:eastAsia="Arial" w:hAnsi="Arial" w:cs="Arial"/>
      </w:rPr>
    </w:lvl>
    <w:lvl w:ilvl="7">
      <w:start w:val="1"/>
      <w:numFmt w:val="decimal"/>
      <w:lvlText w:val="%1.%2.%3.%4.%5.%6.%7.%8"/>
      <w:lvlJc w:val="left"/>
      <w:pPr>
        <w:ind w:left="1800" w:firstLine="0"/>
      </w:pPr>
      <w:rPr>
        <w:rFonts w:ascii="Arial" w:eastAsia="Arial" w:hAnsi="Arial" w:cs="Arial"/>
      </w:rPr>
    </w:lvl>
    <w:lvl w:ilvl="8">
      <w:start w:val="1"/>
      <w:numFmt w:val="decimal"/>
      <w:lvlText w:val="%1.%2.%3.%4.%5.%6.%7.%8.%9"/>
      <w:lvlJc w:val="left"/>
      <w:pPr>
        <w:ind w:left="1800" w:firstLine="0"/>
      </w:pPr>
      <w:rPr>
        <w:rFonts w:ascii="Arial" w:eastAsia="Arial" w:hAnsi="Arial" w:cs="Arial"/>
      </w:rPr>
    </w:lvl>
  </w:abstractNum>
  <w:abstractNum w:abstractNumId="1">
    <w:nsid w:val="10D20B63"/>
    <w:multiLevelType w:val="multilevel"/>
    <w:tmpl w:val="1AA44674"/>
    <w:lvl w:ilvl="0">
      <w:start w:val="1"/>
      <w:numFmt w:val="lowerLetter"/>
      <w:lvlText w:val="%1)"/>
      <w:lvlJc w:val="left"/>
      <w:pPr>
        <w:ind w:left="720" w:firstLine="360"/>
      </w:p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abstractNum w:abstractNumId="2">
    <w:nsid w:val="324E18B4"/>
    <w:multiLevelType w:val="multilevel"/>
    <w:tmpl w:val="E140EB1A"/>
    <w:lvl w:ilvl="0">
      <w:start w:val="1"/>
      <w:numFmt w:val="bullet"/>
      <w:lvlText w:val="∙"/>
      <w:lvlJc w:val="left"/>
      <w:pPr>
        <w:ind w:left="1440" w:firstLine="1080"/>
      </w:pPr>
      <w:rPr>
        <w:rFonts w:ascii="Arial" w:eastAsia="Arial" w:hAnsi="Arial" w:cs="Arial"/>
      </w:rPr>
    </w:lvl>
    <w:lvl w:ilvl="1">
      <w:start w:val="1"/>
      <w:numFmt w:val="bullet"/>
      <w:lvlText w:val="o"/>
      <w:lvlJc w:val="left"/>
      <w:pPr>
        <w:ind w:left="2160" w:firstLine="1800"/>
      </w:pPr>
      <w:rPr>
        <w:rFonts w:ascii="Arial" w:eastAsia="Arial" w:hAnsi="Arial" w:cs="Arial"/>
      </w:rPr>
    </w:lvl>
    <w:lvl w:ilvl="2">
      <w:start w:val="1"/>
      <w:numFmt w:val="bullet"/>
      <w:lvlText w:val="■"/>
      <w:lvlJc w:val="left"/>
      <w:pPr>
        <w:ind w:left="2880" w:firstLine="2520"/>
      </w:pPr>
      <w:rPr>
        <w:rFonts w:ascii="Arial" w:eastAsia="Arial" w:hAnsi="Arial" w:cs="Arial"/>
      </w:rPr>
    </w:lvl>
    <w:lvl w:ilvl="3">
      <w:start w:val="1"/>
      <w:numFmt w:val="bullet"/>
      <w:lvlText w:val="∙"/>
      <w:lvlJc w:val="left"/>
      <w:pPr>
        <w:ind w:left="3600" w:firstLine="3240"/>
      </w:pPr>
      <w:rPr>
        <w:rFonts w:ascii="Arial" w:eastAsia="Arial" w:hAnsi="Arial" w:cs="Arial"/>
      </w:rPr>
    </w:lvl>
    <w:lvl w:ilvl="4">
      <w:start w:val="1"/>
      <w:numFmt w:val="bullet"/>
      <w:lvlText w:val="o"/>
      <w:lvlJc w:val="left"/>
      <w:pPr>
        <w:ind w:left="4320" w:firstLine="3960"/>
      </w:pPr>
      <w:rPr>
        <w:rFonts w:ascii="Arial" w:eastAsia="Arial" w:hAnsi="Arial" w:cs="Arial"/>
      </w:rPr>
    </w:lvl>
    <w:lvl w:ilvl="5">
      <w:start w:val="1"/>
      <w:numFmt w:val="bullet"/>
      <w:lvlText w:val="■"/>
      <w:lvlJc w:val="left"/>
      <w:pPr>
        <w:ind w:left="5040" w:firstLine="4680"/>
      </w:pPr>
      <w:rPr>
        <w:rFonts w:ascii="Arial" w:eastAsia="Arial" w:hAnsi="Arial" w:cs="Arial"/>
      </w:rPr>
    </w:lvl>
    <w:lvl w:ilvl="6">
      <w:start w:val="1"/>
      <w:numFmt w:val="bullet"/>
      <w:lvlText w:val="∙"/>
      <w:lvlJc w:val="left"/>
      <w:pPr>
        <w:ind w:left="5760" w:firstLine="5400"/>
      </w:pPr>
      <w:rPr>
        <w:rFonts w:ascii="Arial" w:eastAsia="Arial" w:hAnsi="Arial" w:cs="Arial"/>
      </w:rPr>
    </w:lvl>
    <w:lvl w:ilvl="7">
      <w:start w:val="1"/>
      <w:numFmt w:val="bullet"/>
      <w:lvlText w:val="o"/>
      <w:lvlJc w:val="left"/>
      <w:pPr>
        <w:ind w:left="6480" w:firstLine="6120"/>
      </w:pPr>
      <w:rPr>
        <w:rFonts w:ascii="Arial" w:eastAsia="Arial" w:hAnsi="Arial" w:cs="Arial"/>
      </w:rPr>
    </w:lvl>
    <w:lvl w:ilvl="8">
      <w:start w:val="1"/>
      <w:numFmt w:val="bullet"/>
      <w:lvlText w:val="■"/>
      <w:lvlJc w:val="left"/>
      <w:pPr>
        <w:ind w:left="7200" w:firstLine="6840"/>
      </w:pPr>
      <w:rPr>
        <w:rFonts w:ascii="Arial" w:eastAsia="Arial" w:hAnsi="Arial" w:cs="Arial"/>
      </w:rPr>
    </w:lvl>
  </w:abstractNum>
  <w:abstractNum w:abstractNumId="3">
    <w:nsid w:val="6A064183"/>
    <w:multiLevelType w:val="multilevel"/>
    <w:tmpl w:val="0480ED0A"/>
    <w:lvl w:ilvl="0">
      <w:start w:val="1"/>
      <w:numFmt w:val="decimal"/>
      <w:lvlText w:val="%1."/>
      <w:lvlJc w:val="left"/>
      <w:pPr>
        <w:ind w:left="720" w:firstLine="360"/>
      </w:pPr>
      <w:rPr>
        <w:rFonts w:ascii="Arial" w:eastAsia="Arial" w:hAnsi="Arial" w:cs="Arial"/>
      </w:rPr>
    </w:lvl>
    <w:lvl w:ilvl="1">
      <w:start w:val="1"/>
      <w:numFmt w:val="lowerLetter"/>
      <w:lvlText w:val="%2."/>
      <w:lvlJc w:val="left"/>
      <w:pPr>
        <w:ind w:left="1440" w:firstLine="1080"/>
      </w:pPr>
    </w:lvl>
    <w:lvl w:ilvl="2">
      <w:start w:val="1"/>
      <w:numFmt w:val="lowerRoman"/>
      <w:lvlText w:val="%3."/>
      <w:lvlJc w:val="lef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lef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left"/>
      <w:pPr>
        <w:ind w:left="6480" w:firstLine="630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54366"/>
    <w:rsid w:val="00447AE0"/>
    <w:rsid w:val="0047453A"/>
    <w:rsid w:val="00654366"/>
    <w:rsid w:val="00810AF4"/>
    <w:rsid w:val="00A131D4"/>
    <w:rsid w:val="00E40D78"/>
    <w:rsid w:val="00E509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760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before="200" w:after="0"/>
      <w:outlineLvl w:val="4"/>
    </w:pPr>
    <w:rPr>
      <w:rFonts w:ascii="Cambria" w:eastAsia="Cambria" w:hAnsi="Cambria" w:cs="Cambria"/>
      <w:color w:val="243F60"/>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75D"/>
      <w:sz w:val="52"/>
    </w:rPr>
  </w:style>
  <w:style w:type="paragraph" w:styleId="Subtitle">
    <w:name w:val="Subtitle"/>
    <w:basedOn w:val="Normal"/>
    <w:next w:val="Normal"/>
    <w:rPr>
      <w:rFonts w:ascii="Cambria" w:eastAsia="Cambria" w:hAnsi="Cambria" w:cs="Cambria"/>
      <w:i/>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rFonts w:ascii="Calibri" w:eastAsia="Calibri" w:hAnsi="Calibri" w:cs="Calibri"/>
      <w:color w:val="000000"/>
    </w:rPr>
  </w:style>
  <w:style w:type="paragraph" w:styleId="Heading1">
    <w:name w:val="heading 1"/>
    <w:basedOn w:val="Normal"/>
    <w:next w:val="Normal"/>
    <w:pPr>
      <w:spacing w:before="480" w:after="0"/>
      <w:outlineLvl w:val="0"/>
    </w:pPr>
    <w:rPr>
      <w:rFonts w:ascii="Cambria" w:eastAsia="Cambria" w:hAnsi="Cambria" w:cs="Cambria"/>
      <w:b/>
      <w:color w:val="376091"/>
      <w:sz w:val="28"/>
    </w:rPr>
  </w:style>
  <w:style w:type="paragraph" w:styleId="Heading2">
    <w:name w:val="heading 2"/>
    <w:basedOn w:val="Normal"/>
    <w:next w:val="Normal"/>
    <w:pPr>
      <w:spacing w:before="200" w:after="0"/>
      <w:outlineLvl w:val="1"/>
    </w:pPr>
    <w:rPr>
      <w:rFonts w:ascii="Cambria" w:eastAsia="Cambria" w:hAnsi="Cambria" w:cs="Cambria"/>
      <w:b/>
      <w:color w:val="4F81BD"/>
      <w:sz w:val="26"/>
    </w:rPr>
  </w:style>
  <w:style w:type="paragraph" w:styleId="Heading3">
    <w:name w:val="heading 3"/>
    <w:basedOn w:val="Normal"/>
    <w:next w:val="Normal"/>
    <w:pPr>
      <w:spacing w:before="200" w:after="0"/>
      <w:outlineLvl w:val="2"/>
    </w:pPr>
    <w:rPr>
      <w:rFonts w:ascii="Cambria" w:eastAsia="Cambria" w:hAnsi="Cambria" w:cs="Cambria"/>
      <w:b/>
      <w:color w:val="4F81BD"/>
    </w:rPr>
  </w:style>
  <w:style w:type="paragraph" w:styleId="Heading4">
    <w:name w:val="heading 4"/>
    <w:basedOn w:val="Normal"/>
    <w:next w:val="Normal"/>
    <w:pPr>
      <w:spacing w:before="200" w:after="0"/>
      <w:outlineLvl w:val="3"/>
    </w:pPr>
    <w:rPr>
      <w:rFonts w:ascii="Cambria" w:eastAsia="Cambria" w:hAnsi="Cambria" w:cs="Cambria"/>
      <w:b/>
      <w:i/>
      <w:color w:val="4F81BD"/>
    </w:rPr>
  </w:style>
  <w:style w:type="paragraph" w:styleId="Heading5">
    <w:name w:val="heading 5"/>
    <w:basedOn w:val="Normal"/>
    <w:next w:val="Normal"/>
    <w:pPr>
      <w:spacing w:before="200" w:after="0"/>
      <w:outlineLvl w:val="4"/>
    </w:pPr>
    <w:rPr>
      <w:rFonts w:ascii="Cambria" w:eastAsia="Cambria" w:hAnsi="Cambria" w:cs="Cambria"/>
      <w:color w:val="243F60"/>
    </w:rPr>
  </w:style>
  <w:style w:type="paragraph" w:styleId="Heading6">
    <w:name w:val="heading 6"/>
    <w:basedOn w:val="Normal"/>
    <w:next w:val="Normal"/>
    <w:pPr>
      <w:spacing w:before="200" w:after="0"/>
      <w:outlineLvl w:val="5"/>
    </w:pPr>
    <w:rPr>
      <w:rFonts w:ascii="Cambria" w:eastAsia="Cambria" w:hAnsi="Cambria" w:cs="Cambria"/>
      <w:i/>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line="240" w:lineRule="auto"/>
    </w:pPr>
    <w:rPr>
      <w:rFonts w:ascii="Cambria" w:eastAsia="Cambria" w:hAnsi="Cambria" w:cs="Cambria"/>
      <w:color w:val="17375D"/>
      <w:sz w:val="52"/>
    </w:rPr>
  </w:style>
  <w:style w:type="paragraph" w:styleId="Subtitle">
    <w:name w:val="Subtitle"/>
    <w:basedOn w:val="Normal"/>
    <w:next w:val="Normal"/>
    <w:rPr>
      <w:rFonts w:ascii="Cambria" w:eastAsia="Cambria" w:hAnsi="Cambria" w:cs="Cambria"/>
      <w:i/>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2285</Words>
  <Characters>13025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Ski Club minutes, October 1, 2013.docx.docx</vt:lpstr>
    </vt:vector>
  </TitlesOfParts>
  <Company/>
  <LinksUpToDate>false</LinksUpToDate>
  <CharactersWithSpaces>15280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Ski Club minutes, October 1, 2013.docx.docx</dc:title>
  <dc:creator>Martin</dc:creator>
  <cp:lastModifiedBy>Martin Saidla</cp:lastModifiedBy>
  <cp:revision>5</cp:revision>
  <dcterms:created xsi:type="dcterms:W3CDTF">2013-11-05T04:05:00Z</dcterms:created>
  <dcterms:modified xsi:type="dcterms:W3CDTF">2013-11-06T02:13:00Z</dcterms:modified>
</cp:coreProperties>
</file>